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2F" w:rsidRPr="0053112F" w:rsidRDefault="0053112F" w:rsidP="0053112F">
      <w:pPr>
        <w:spacing w:after="0" w:line="360" w:lineRule="auto"/>
        <w:jc w:val="right"/>
        <w:rPr>
          <w:rFonts w:ascii="Calibri" w:eastAsia="Calibri" w:hAnsi="Calibri" w:cs="Times New Roman"/>
          <w:b/>
          <w:bCs/>
          <w:sz w:val="24"/>
          <w:szCs w:val="24"/>
        </w:rPr>
      </w:pPr>
      <w:r w:rsidRPr="0053112F">
        <w:rPr>
          <w:rFonts w:ascii="Calibri" w:eastAsia="Calibri" w:hAnsi="Calibri" w:cs="Times New Roman"/>
          <w:b/>
          <w:bCs/>
          <w:sz w:val="24"/>
          <w:szCs w:val="24"/>
        </w:rPr>
        <w:t xml:space="preserve">Załącznik nr 4 do SWZ </w:t>
      </w:r>
    </w:p>
    <w:p w:rsidR="0053112F" w:rsidRPr="0053112F" w:rsidRDefault="0053112F" w:rsidP="0053112F">
      <w:pPr>
        <w:spacing w:after="0" w:line="360" w:lineRule="auto"/>
        <w:jc w:val="center"/>
        <w:rPr>
          <w:rFonts w:ascii="Calibri" w:eastAsia="Calibri" w:hAnsi="Calibri" w:cs="Times New Roman"/>
          <w:sz w:val="24"/>
          <w:szCs w:val="24"/>
        </w:rPr>
      </w:pPr>
      <w:r w:rsidRPr="0053112F">
        <w:rPr>
          <w:rFonts w:ascii="Calibri" w:eastAsia="Calibri" w:hAnsi="Calibri" w:cs="Times New Roman"/>
          <w:b/>
          <w:bCs/>
          <w:sz w:val="24"/>
          <w:szCs w:val="24"/>
        </w:rPr>
        <w:t>UMOWA  Nr…/2021</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zawarta w ………… w dniu ...........................2021 roku pomiędzy Powiatem Sieradzkim z</w:t>
      </w:r>
      <w:r w:rsidR="00CB1549">
        <w:rPr>
          <w:rFonts w:ascii="Times New Roman" w:eastAsia="Calibri" w:hAnsi="Times New Roman" w:cs="Times New Roman"/>
          <w:sz w:val="24"/>
          <w:szCs w:val="24"/>
        </w:rPr>
        <w:t> </w:t>
      </w:r>
      <w:r w:rsidRPr="0053112F">
        <w:rPr>
          <w:rFonts w:ascii="Times New Roman" w:eastAsia="Calibri" w:hAnsi="Times New Roman" w:cs="Times New Roman"/>
          <w:sz w:val="24"/>
          <w:szCs w:val="24"/>
        </w:rPr>
        <w:t>siedzibą Plac Wojewódzki 3, 98-200 Sieradz, REGON 730934789, NIP 8272270396 – Zespołem Szkół Ponadgimnazjalnych w Warcie  z siedzibą ul. 3 Maja 29, 98-290 Warta reprezentowanym przez Dyrektora Dominika Strumińskiego na podstawie Uchwały Nr</w:t>
      </w:r>
      <w:r w:rsidR="00CB1549">
        <w:rPr>
          <w:rFonts w:ascii="Times New Roman" w:eastAsia="Calibri" w:hAnsi="Times New Roman" w:cs="Times New Roman"/>
          <w:sz w:val="24"/>
          <w:szCs w:val="24"/>
        </w:rPr>
        <w:t> </w:t>
      </w:r>
      <w:r w:rsidRPr="0053112F">
        <w:rPr>
          <w:rFonts w:ascii="Times New Roman" w:eastAsia="Calibri" w:hAnsi="Times New Roman" w:cs="Times New Roman"/>
          <w:sz w:val="24"/>
          <w:szCs w:val="24"/>
        </w:rPr>
        <w:t>527/2018  Zarządu Powiatu Sieradzkiego z dnia 28 maja 2018 oraz Uchwały Nr 434/2021 Zarządu Powiatu Sieradzkiego z dnia 18 czerwca 2021 roku</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przy kontrasygnacie ……………………………………………………</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a</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z siedzibą …………………………………………. zarejestrowaną w ……………………….. pod nr …………………………… REGON …………………………. NIP ………………………………………………..</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 xml:space="preserve">zwany w dalszej części umowy „Wykonawcą” wyłonionym w trybie podstawowym na podstawie przepisów art. 275 pkt. 1 ustawy z dnia 11 września 2019 Prawo zamówień publicznych (Dz. U. z 2019 r. poz. 2019, z późn. zm.) </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reprezentowanym przez:</w:t>
      </w:r>
    </w:p>
    <w:p w:rsidR="0053112F" w:rsidRPr="0053112F" w:rsidRDefault="0053112F" w:rsidP="0053112F">
      <w:pPr>
        <w:spacing w:after="0" w:line="240" w:lineRule="auto"/>
        <w:jc w:val="both"/>
        <w:rPr>
          <w:rFonts w:ascii="Times New Roman" w:eastAsia="Calibri" w:hAnsi="Times New Roman" w:cs="Times New Roman"/>
          <w:sz w:val="24"/>
          <w:szCs w:val="24"/>
        </w:rPr>
      </w:pPr>
      <w:r w:rsidRPr="0053112F">
        <w:rPr>
          <w:rFonts w:ascii="Times New Roman" w:eastAsia="Calibri" w:hAnsi="Times New Roman" w:cs="Times New Roman"/>
          <w:sz w:val="24"/>
          <w:szCs w:val="24"/>
        </w:rPr>
        <w:t>…………………………………………………………………..</w:t>
      </w:r>
    </w:p>
    <w:p w:rsidR="0053112F" w:rsidRPr="0053112F" w:rsidRDefault="0053112F" w:rsidP="0053112F">
      <w:pPr>
        <w:spacing w:after="0" w:line="360" w:lineRule="auto"/>
        <w:jc w:val="center"/>
        <w:rPr>
          <w:rFonts w:ascii="Times New Roman" w:eastAsia="Calibri" w:hAnsi="Times New Roman" w:cs="Arial"/>
          <w:b/>
          <w:bCs/>
          <w:sz w:val="24"/>
          <w:szCs w:val="24"/>
        </w:rPr>
      </w:pPr>
      <w:r w:rsidRPr="0053112F">
        <w:rPr>
          <w:rFonts w:ascii="Times New Roman" w:eastAsia="Calibri" w:hAnsi="Times New Roman" w:cs="Arial"/>
          <w:sz w:val="24"/>
          <w:szCs w:val="24"/>
        </w:rPr>
        <w:t>§ 1</w:t>
      </w:r>
    </w:p>
    <w:p w:rsidR="0053112F" w:rsidRPr="0053112F" w:rsidRDefault="0053112F" w:rsidP="0053112F">
      <w:pPr>
        <w:spacing w:after="0" w:line="36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Przedmiot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przyjmuje do wykonania przedmiot umowy polegający na </w:t>
      </w:r>
      <w:r w:rsidRPr="0053112F">
        <w:rPr>
          <w:rFonts w:ascii="Times New Roman" w:eastAsia="Calibri" w:hAnsi="Times New Roman" w:cs="Arial"/>
          <w:b/>
          <w:bCs/>
          <w:sz w:val="24"/>
          <w:szCs w:val="24"/>
        </w:rPr>
        <w:t>Termomodernizacji budynku Zespołu Szkół Ponadgimnazjalnych w Warcie w systemie zaprojektuj</w:t>
      </w:r>
      <w:r w:rsidR="00163013">
        <w:rPr>
          <w:rFonts w:ascii="Times New Roman" w:eastAsia="Calibri" w:hAnsi="Times New Roman" w:cs="Arial"/>
          <w:b/>
          <w:bCs/>
          <w:sz w:val="24"/>
          <w:szCs w:val="24"/>
        </w:rPr>
        <w:t xml:space="preserve"> </w:t>
      </w:r>
      <w:r w:rsidRPr="0053112F">
        <w:rPr>
          <w:rFonts w:ascii="Times New Roman" w:eastAsia="Calibri" w:hAnsi="Times New Roman" w:cs="Arial"/>
          <w:b/>
          <w:bCs/>
          <w:sz w:val="24"/>
          <w:szCs w:val="24"/>
        </w:rPr>
        <w:t>i</w:t>
      </w:r>
      <w:r w:rsidR="00CB1549">
        <w:rPr>
          <w:rFonts w:ascii="Times New Roman" w:eastAsia="Calibri" w:hAnsi="Times New Roman" w:cs="Arial"/>
          <w:b/>
          <w:bCs/>
          <w:sz w:val="24"/>
          <w:szCs w:val="24"/>
        </w:rPr>
        <w:t> </w:t>
      </w:r>
      <w:r w:rsidRPr="0053112F">
        <w:rPr>
          <w:rFonts w:ascii="Times New Roman" w:eastAsia="Calibri" w:hAnsi="Times New Roman" w:cs="Arial"/>
          <w:b/>
          <w:bCs/>
          <w:sz w:val="24"/>
          <w:szCs w:val="24"/>
        </w:rPr>
        <w:t>wybuduj</w:t>
      </w:r>
      <w:r w:rsidRPr="0053112F">
        <w:rPr>
          <w:rFonts w:ascii="Times New Roman" w:eastAsia="Calibri" w:hAnsi="Times New Roman" w:cs="Arial"/>
          <w:i/>
          <w:iCs/>
          <w:sz w:val="24"/>
          <w:szCs w:val="24"/>
        </w:rPr>
        <w:t xml:space="preserve">, (zwaną dalej Inwestycją) </w:t>
      </w:r>
      <w:r w:rsidRPr="0053112F">
        <w:rPr>
          <w:rFonts w:ascii="Times New Roman" w:eastAsia="Calibri" w:hAnsi="Times New Roman" w:cs="Arial"/>
          <w:sz w:val="24"/>
          <w:szCs w:val="24"/>
        </w:rPr>
        <w:t xml:space="preserve">wraz ze sprawowaniem nadzoru autorskiego nad realizacją wykonywanych robót budowlanych w zakresie określonym w niniejszej umowie, specyfikacji warunków zamówienia, audycie energetycznym i programie funkcjonalno – użytkowym (zwanym dalej PFU).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Przedmiot umowy obejmuje w szczególności: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Wykonanie dokumentacji technicznej, w tym: wykonanie projektu budowlanego zadania zgodnie z przepisami Rozporządzenia Ministra Infrastruktury z dnia 2 września 2004r. w sprawie szczegółowego zakresu i formy dokumentacji projektowej, specyfikacji technicznych wykonania i odbioru robót budowlanych oraz programu funkcjonalno-użytkowego oraz z Rozporządzeniem Ministra Rozwoju z dnia 11 września 2020 r. w sprawie szczegółowego zakresu i formy projektu budowlanego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Sporządzenie specyfikacji technicznej wykonania i odbioru robót budowlanych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przepisami Rozporządzenia Ministra Infrastruktury z dnia 2 września 2004r. w sprawie szczegółowego zakresu i formy dokumentacji projektowej, specyfikacji technicznych wykonania i odbioru robót budowlanych oraz programu funkcjonalno-użytkowego,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Wykonanie całości robót budowlanych, zgodnie z zaakceptowaną i odebraną przez Zamawiającego dokumentacją techniczną,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Sprawowanie nadzoru autorskiego (wielobranżowego) nad realizacją wykonywanych robót budowlanych,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Wykonanie wszelkich innych czynności niezbędnych do wykonania zadania, w tym wykonanie kompletnej dokumentacji powykonawczej w rozumieniu art. 3 pkt 14 ustawy Prawo budowlane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3. Całość przedmiotu umowy należy wykonać w oparciu o program funkcjonalno-użytkowy, zgodnie z warunkami zawartymi w SWZ, obowiązującymi przepisami, normami i sztuką budowlaną.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Przedmiot umowy obejmuje ponadto przeniesienie na Zamawiającego praw autorskich majątkowych do wykonanej dokumentacji technicznej w zakresie objętym umową, o czym mowa w § 15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Roboty wykonane będą z materiałów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Zamawiający udzieli Wykonawcy wszelkich pełnomocnictw do uzyskania decyzji administracyjnych, uzgodnień, opinii i zezwoleń niezbędnych dla potrzeb realizacji niniejszej umowy (</w:t>
      </w:r>
      <w:r w:rsidRPr="0053112F">
        <w:rPr>
          <w:rFonts w:ascii="Times New Roman" w:eastAsia="Calibri" w:hAnsi="Times New Roman" w:cs="Arial"/>
          <w:i/>
          <w:iCs/>
          <w:sz w:val="24"/>
          <w:szCs w:val="24"/>
        </w:rPr>
        <w:t>- jeśli wymagane</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7. Wykonawca oświadcza, że przed zawarciem Umowy uzyskał od Zamawiającego wszystkie informacje, które mogłyby mieć wpływ na określenie ryzyk związanych z realizacją Inwestycji oraz na prawidłowe ustalenie zakresu prac i wysokość wynagrodzenia umownego,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szczególności Wykonawca potwierdza, iż z uwagi na okoliczność, iż przedmiot umowy obejmuje prace na czynnym obiekcie, tj. w trakcie prowadzenia przez Wykonawcę prac składających się na przedmiot Umowy, w obiekcie prowadzona będzie działalność statutowa jednostki oświatowej , w związku z czym: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Wykonawca zobowiązuje się prowadzić prace w sposób niekolidujący z funkcjonującą jednostką oświatową, tj. w szczególności w taki sposób, aby nie zakłócać/ dezorganizować/ograniczać/wstrzymywać jej funkcjonowania. Strony potwierdzają, iż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sytuacji konieczności prowadzenia prac, które mogą spowodować ograniczenie/zakłócenie pracy jednostki oświatowej, Wykonawca zobowiązany jest nie później niż na 7 dni przed datą prac skutkujących ograniczeniem/zakłóceniem jej pracy, poinformować Zamawiającego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takiej możliwości; Strony wówczas ustalą termin/sposób prowadzenia prac mając na uwadze konieczność zapewnienia możliwości funkcjonowania jednostki oświatowej.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Jednorazowe ograniczenie/zakłócenie jak w zdaniu poprzednim nie może trwać dłużej niż do 2 godzin, zaś częstotliwość takich przeszkód nie może być większa niż jeden raz na tydzień kalendarzowy, przy czym Strony raz jeszcze potwierdzają, iż w żadnej sytuacji nie może być mowy o wyłączeniu możliwości prowadzenia działalności statutowej jednostki oświatowej.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8. Wykonawca oświadcza, że zapoznał się szczegółowo ze wszystkimi założeniami Inwestycji i dokumentami posiadanymi przez Zamawiającego i potwierdza, że ww. informacje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dokumenty określają przedmiot niniejszej umowy w sposób wystarczający i gwarantujący jej wykonanie w całości bez konieczności uzupełnień i ponoszenia przez Zamawiającego jakichkolwiek dodatkowych kosztów.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9. Wykonawca oświadcza, że przed zawarciem Umowy miał możliwość zapoznania się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warunkami lokalnymi dla realizacji Inwestycji, w tym szczególnie z: możliwością urządzenia zaplecza budowy, możliwościami zasilania w energię elektryczną, wodę i inne media,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możliwościami dojazdu do terenu budowy, ze stanem dróg dojazdowych itp. i w związku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tym nie wnosi i nie będzie podnosił w przyszłości żadnych zastrzeżeń w tym zakresie.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10. Strony uzgadniają nadto, iż w sytuacji, w której na etapie realizacji Umowy zajdzie konieczność wprowadzenia na teren budowy innego wykonawcy (np. konieczność zaangażowania Wykonawcy związanego z dostawcą ciepła, energii itp.), w zakres obowiązków Wykonawcy wchodzi objęcie prac nadzorem przez Kierownika Budowy Wykonawcy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jak również wpuszczenie innego wykonawcy na teren budowy i udostępnienie terenu budowy – w sposób nie kolidujący z pracami Wykonawcy. W sytuacji kwestionowania przez Wykonawcę (lub innego Wykonawcę) zasadności działań lub zaniechań Kierownika Budowy (odpowiednio innego Wykonawcy), Zamawiający powoła niezależnego rzeczoznawcę (biegłego), który rozstrzygnie spór w tym zakresie. Koszty </w:t>
      </w:r>
      <w:r w:rsidRPr="0053112F">
        <w:rPr>
          <w:rFonts w:ascii="Times New Roman" w:eastAsia="Calibri" w:hAnsi="Times New Roman" w:cs="Arial"/>
          <w:sz w:val="24"/>
          <w:szCs w:val="24"/>
        </w:rPr>
        <w:lastRenderedPageBreak/>
        <w:t xml:space="preserve">działania rzeczoznawcy (biegłego) pokryje Strona, której racje nie zostały potwierdzone przez opinię rzeczoznawcy (biegłego). W/w sposób dotyczący rozstrzygania kolizji obowiązuje także w innych sprawach dotyczących rozstrzygania sporów/konfliktów/wątpliwości związanych z prowadzeniem prac przez dwóch Wykonawców w obrębie jednego głównego zadania określonego w niniejszym paragrafie.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Warunki opracowania dokumentacji technicznej</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Opracowanie dokumentacji technicznej winno być wykonane w oparciu o zawarte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specyfikacji istotnych warunków zamówienia wytyczne oraz PFU jak i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obowiązującymi przepisami, normami i zasadami wiedzy technicznej oraz zawierać wszystkie elementy z punktu widzenia celu, któremu ma służyć, a w szczególności winno posiadać niezbędne uzgodnienia i decyzje (-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Dopuszcza się możliwość zamiany materiałów, urządzeń jak również technologii wykonania robót budowlanych przedstawionych w PFU, po uprzednim zatwierdzeniu przez Zamawiającego, pod warunkiem, że zmiany te będą korzystne dla Zamawiającego oraz standard zaprojektowanych robót będzie, co najmniej równy standardowi opisanemu w PFU, a</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jakość i standard materiałów, wyrobów i urządzeń przewidzianych w dokumentacji technicznej będzie nie gorszy niż opisany w PFU. Załącznikiem do dokumentacji technicznej musi być wykaz przewidzianych w dokumentacji technicznej materiałów, wyrobów i urządzeń (produktów), podający ich parametry techniczne i producentów wraz z odniesieniem się do ich opisu zawartego w PFU. Parametry tych produktów nie mogą być gorsze niż wynikające z PFU.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Poprzez zamiany korzystne dla Zamawiającego należy rozumieć przykładowo, następujące okoliczności: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powodujące obniżenie kosztu ponoszonego przez Zamawiającego na eksploatację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konserwację wykonanego przedmiotu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powodujące poprawienie parametrów technicznych,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wynikające z aktualizacji rozwiązań z uwagi na postęp technologiczny lub zmiany obowiązujących przepisów.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Zamiany nie mogą spowodować wzrostu ceny wykonania przedmiotu umowy, o której mowa w § 7 ust. 1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Dokumentacja techniczna, winna być na etapie jej opracowania konsultowana i uzgadniania przez Wykonawcę z Przedstawicielem Zamawiającego, o którym mowa w § 10 ust. 9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Jakiekolwiek uzgodnienia lub zgoda, odbiór dokumentacji technicznej przez Przedstawiciela Zamawiającego, nie pozbawia Zamawiającego roszczeń z tytułu niewykonania, nienależytego wykonania umowy lub udzielonej gwarancji, czy też rękojmi. Wszelkie materiały do projektowania poza zawartymi w specyfikacji warunków zamówienia, przygotowuje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zapewnia Wykonawca. Wykonawca zobowiązany jest m.in. do uzyskania aktualnych podkładów geodezyjnych </w:t>
      </w:r>
      <w:r w:rsidRPr="0053112F">
        <w:rPr>
          <w:rFonts w:ascii="Times New Roman" w:eastAsia="Calibri" w:hAnsi="Times New Roman" w:cs="Arial"/>
          <w:i/>
          <w:iCs/>
          <w:sz w:val="24"/>
          <w:szCs w:val="24"/>
        </w:rPr>
        <w:t>(-jeżeli wymagane</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zobowiązuje się dostarczyć Zamawiającemu dokumentację techniczną w wersji papierowej (4 egz.) i w wersji elektronicznej format .pdf i pliki źródłowe (1 egz.).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dostarcza dokumentację techniczną wraz z wykazem opracowań oraz pisemnym oświadczeniem, że jest ona wykonana zgodnie z umową, obowiązującymi przepisami techniczno-budowlanymi, normami i wytycznymi oraz że została ona wykonana w stanie kompletnym z punktu widzenia celu, któremu ma służyć.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Przekazanie dokumentacji technicznej, o której mowa w § 1 ust. 2 pkt 1 -2 Przedstawicielowi Zamawiającego odbędzie się na podstawie protokołu zdawczo-odbiorczego.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8. Wykonawca zobowiązany jest do uzyskania wszelkich uzgodnień i dokonania wszelkich czynności prawnych koniecznych dla realizacji przedmiotu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Wykonawca zobowiązuje się w ramach przedmiotu zamówienia, do pełnienia nadzoru autorskiego oraz do dokonywania zmian w dokumentacji technicznej niezbędnych do realizacji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Skutki finansowe jakichkolwiek błędów, zaniechań występujących w dokumentacji technicznej obciążają 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przypadku zaistnienia konieczności wykonania prac nieobjętych przedmiotem Umowy, Wykonawcy nie wolno ich realizować bez zmiany niniejszej umowy lub uzyskania dodatkowego zamówienia na podstawie odrębnej umowy. Wykonawca oświadcza, że w razie wykonania jakichkolwiek prac z naruszeniem powyższego zapisu zrzeka się prawa do wynagrodzenia z tytułu ich wykonania.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3</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Prawa i obowiązki stron Umowy, odbiory przedmiotu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Obowiązki Zamawiającego w ramach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Przekazanie Wykonawcy posiadanej dokumentacji dot. przedmiotu Umowy, w tym PFU oraz innych dokumentów określonych w specyfikacji warunków zamówienia,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Zapewnienie nadzoru inwestorskiego, zwanego dalej także </w:t>
      </w:r>
      <w:r w:rsidRPr="0053112F">
        <w:rPr>
          <w:rFonts w:ascii="Times New Roman" w:eastAsia="Calibri" w:hAnsi="Times New Roman" w:cs="Arial"/>
          <w:i/>
          <w:iCs/>
          <w:sz w:val="24"/>
          <w:szCs w:val="24"/>
        </w:rPr>
        <w:t xml:space="preserve">„Nadzorem”,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Przekazanie Wykonawcy terenu realizacji robót: do 3 dni roboczych od dnia zaakceptowania przez Zamawiającego kompletnej dokumentacji technicznej,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 przez niego wskazanym wszelkich pełnomocnictw i upoważnień niezbędnych dla Wykonania przedmiotu niniejszej umowy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Odebranie przedmiotu umowy i zapłacenie umówionego wynagrodzenia na zasadach określonych w niniejszej umowie. </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Obowiązki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ma obowiązek wykonania przedmiotu Umowy z należytą starannością zgodnie z zasadami wiedzy technicznej oraz przepisami prawa powszechnie obowiązującego.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Wykonawca zobowiązany jest wykonywać roboty budowlane zgodnie z zamówieniem, dokumentacją techniczną zaakceptowaną przez Zamawiającego, obowiązującymi przepisami techniczno-budowlanymi i normami oraz zasadami wiedzy i sztuki budowlanej, przepisami BHP oraz o ochronie P.POŻ., z materiałów własnych zgodnych z obowiązującymi normami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posiadających stosowne dokumenty wymagane przepisami prawa (tj. atesty/ certyfikaty/aprobaty techniczne itp).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zobowiązany jest zapewnić na miejscu realizacji robót budowlanych stały nadzór przez osobę (osoby) mające stosowne uprawnienia budowlane do kierowania danym asortymentem robót. Zamawiający uprawniony jest w każdym momencie do dokonywania kontroli przestrzegania zasad i przepisów BHP.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ponosi pełną odpowiedzialność za teren budowy od momentu jego przekazania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Wykonawca zobowiązany jest systematycznie wywozić śmieci, odpady materiałowe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w:t>
      </w:r>
      <w:r w:rsidRPr="0053112F">
        <w:rPr>
          <w:rFonts w:ascii="Times New Roman" w:eastAsia="Calibri" w:hAnsi="Times New Roman" w:cs="Arial"/>
          <w:sz w:val="24"/>
          <w:szCs w:val="24"/>
        </w:rPr>
        <w:lastRenderedPageBreak/>
        <w:t xml:space="preserve">oraz pokrywania kosztów utylizacji odpadów, zgodnie z obowiązującymi w tym zakresie przepisami. Wykonawca przedstawi na żądanie Zamawiającego potwierdzenie faktu utylizacji odpadów, zgodnie z powszechnie obowiązującymi przepisami. Ewentualne opłaty i kary za naruszenie w trakcie realizacji robót norm i przepisów dotyczących ochrony środowiska obciążają 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Wykonawca jest zobowiązany opracować plan zagospodarowania budowy i uzgodnić go z Zamawiającym oraz zorganizować teren budowy i zaplecze socjalne dla swoich pracowników, w tym wykonać/zapewnić we własnym zakresie drogi i komunikację, ogrodzenie, instalacje; umieszczenie w widocznym miejscu tablic informacyjnych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ostrzegawczych zgodnie z obowiązującymi przepisami, zabudowania prowizoryczne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wszystkie inne czynności niezbędne do właściwego wykonania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7) Wykonawca jest zobowiązany do prowadzenia robót w taki sposób, aby umożliwić pielęgnację zieleni przylegającej do termomodernizowanego budynku oraz tak, aby chronić system korzeniowy drzew i krzewów (- jeśli są położone w pobliżu terenu budowy);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przypadku ich uszkodzenia Wykonawca ponosi pełną odpowiedzialność za poniesioną szkodę w tym zakresie; </w:t>
      </w:r>
    </w:p>
    <w:p w:rsidR="0053112F" w:rsidRPr="0053112F" w:rsidRDefault="0053112F" w:rsidP="0053112F">
      <w:pPr>
        <w:spacing w:after="0" w:line="240" w:lineRule="auto"/>
        <w:jc w:val="both"/>
        <w:rPr>
          <w:rFonts w:ascii="Times New Roman" w:eastAsia="Calibri" w:hAnsi="Times New Roman" w:cs="Arial"/>
          <w:i/>
          <w:iCs/>
          <w:sz w:val="24"/>
          <w:szCs w:val="24"/>
        </w:rPr>
      </w:pPr>
      <w:r w:rsidRPr="0053112F">
        <w:rPr>
          <w:rFonts w:ascii="Times New Roman" w:eastAsia="Calibri" w:hAnsi="Times New Roman" w:cs="Arial"/>
          <w:i/>
          <w:iCs/>
          <w:sz w:val="24"/>
          <w:szCs w:val="24"/>
        </w:rPr>
        <w:t xml:space="preserve">8) </w:t>
      </w:r>
      <w:r w:rsidRPr="0053112F">
        <w:rPr>
          <w:rFonts w:ascii="Times New Roman" w:eastAsia="Calibri" w:hAnsi="Times New Roman" w:cs="Arial"/>
          <w:sz w:val="24"/>
          <w:szCs w:val="24"/>
        </w:rPr>
        <w:t>Wykonawca jest zobowiązany zgodnie z Art. 29 ust. 4 pkt 3c</w:t>
      </w:r>
      <w:r w:rsidRPr="0053112F">
        <w:rPr>
          <w:rFonts w:ascii="Times New Roman" w:eastAsia="Calibri" w:hAnsi="Times New Roman" w:cs="Arial"/>
          <w:i/>
          <w:iCs/>
          <w:sz w:val="24"/>
          <w:szCs w:val="24"/>
        </w:rPr>
        <w:t> Ustawy Prawo Budowlane, uzgodnić projekt z rzeczoznawcą do spraw zabezpieczeń przeciwpożarowych pod względem zgodności z wymaganiami ochrony przeciwpożarowej oraz zawiadomić organy Państwowej Straży Pożarnej, o którym mowa w Art. 56 ust. 1a.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9) Wykonawca jest zobowiązany zabezpieczyć i oznakować prowadzone roboty oraz dbać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stan techniczny i prawidłowość oznakowania przez cały czas trwania realizacji robót budowlanych, zapewnić, w bezpieczny sposób ciągłość ruchu drogowego na wszystkich drogach, chodnikach i parkingach zlokalizowanych wokół terenu przeznaczonego pod budowę,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Wykonawca jest zobowiązany opracować przed rozpoczęciem robót budowlanych (Kierownik budowy) plan bezpieczeństwa i ochrony zdrowia i przedstawić go Zamawiającemu </w:t>
      </w:r>
      <w:r w:rsidRPr="0053112F">
        <w:rPr>
          <w:rFonts w:ascii="Times New Roman" w:eastAsia="Calibri" w:hAnsi="Times New Roman" w:cs="Arial"/>
          <w:i/>
          <w:iCs/>
          <w:sz w:val="24"/>
          <w:szCs w:val="24"/>
        </w:rPr>
        <w:t>(-jeśli wymagany)</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Wykonawca jest zobowiązany współpracować ze służbami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Wykonawca jest zobowiązany do koordynacji prac realizowanych przez Podwykonawców. Realizacja przedmiotu umowy przy udziale Podwykonawców nie zwalnia Wykonawcy od odpowiedzialności za wykonanie całego przedmiotu umowy, w tym za części realizowane przez Podwykonawców;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Wykonawca jest zobowiązany do strzeżenia mienia znajdującego się na placu budowy;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14) Wykonawca jest zobowiązany do uzyskania akceptacji przez Nadzór dla materiałów przeznaczonych do wbudowania przed ich wbudowaniem na podstawie przedstawionych atestów i świadectw jakości; Wykonawca przed rozpoczęciem każdego etapu robót zobowiązany jest do przedstawienia Zamawiającemu do zatwierdzenia w formie pisemnej zaakceptowanego przez Przedstawiciela Zamawiającego i Nadzór autorski zestawienia materiałów, wyrobów i urządzeń przeznaczonych do wbudowania. Muszą być one zgodne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wykazem przewidzianych w dokumentacji technicznej materiałów, wyrobów i urządzeń (produktów), o którym mowa w § 2 ust. 2 umowy. Zamawiający dopuszcza wprowadzenie zamiany produktów tylko w sytuacji jego niedostępności na rynku. Taki fakt Wykonawca zobowiązany jest udowodnić, a Nadzór i Nadzór autorski winny potwierdzić to na piśmie. Parametry zamienianych produktów nie mogą być gorsze niż wynikające z PFU. Zamawiający zobowiązuje się dokonać zatwierdzenia zamiany takiego produktu bez zbędnej zwłoki.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Wykonawca jest zobowiązany do przestrzegania przepisów bhp i przeciwpożarowych;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16) Wykonawca zobowiązany jest do zawiadamiania Zamawiającego na piśmie o każdym przypadku wstrzymania robót, najpóźniej następnego dnia od dnia wstrzymania, spowodowanego przyczynami niezależnymi od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Wykonawca jest zobowiązany do zapewnienia uprawnionego nadzoru technicznego nad prowadzonymi robotami;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Wykonawca jest zobowiązany do zapewnienia sprzętu spełniającego wymagania norm technicznych;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Wykonawca zobowiązany jest do pokrycia wszystkich kosztów i opłat koniecznych do wykonania przedmiotu Umowy ( w tym w koszty zużycia mediów, zajęcie chodnika - </w:t>
      </w:r>
      <w:r w:rsidRPr="0053112F">
        <w:rPr>
          <w:rFonts w:ascii="Times New Roman" w:eastAsia="Calibri" w:hAnsi="Times New Roman" w:cs="Arial"/>
          <w:i/>
          <w:iCs/>
          <w:sz w:val="24"/>
          <w:szCs w:val="24"/>
        </w:rPr>
        <w:t>jeżeli dotyczy</w:t>
      </w:r>
      <w:r w:rsidRPr="0053112F">
        <w:rPr>
          <w:rFonts w:ascii="Times New Roman" w:eastAsia="Calibri" w:hAnsi="Times New Roman" w:cs="Arial"/>
          <w:sz w:val="24"/>
          <w:szCs w:val="24"/>
        </w:rPr>
        <w:t xml:space="preserve">, pasa drogowego </w:t>
      </w:r>
      <w:r w:rsidRPr="0053112F">
        <w:rPr>
          <w:rFonts w:ascii="Times New Roman" w:eastAsia="Calibri" w:hAnsi="Times New Roman" w:cs="Arial"/>
          <w:i/>
          <w:iCs/>
          <w:sz w:val="24"/>
          <w:szCs w:val="24"/>
        </w:rPr>
        <w:t>– jeżeli dotyczy</w:t>
      </w:r>
      <w:r w:rsidRPr="0053112F">
        <w:rPr>
          <w:rFonts w:ascii="Times New Roman" w:eastAsia="Calibri" w:hAnsi="Times New Roman" w:cs="Arial"/>
          <w:sz w:val="24"/>
          <w:szCs w:val="24"/>
        </w:rPr>
        <w:t xml:space="preserve">, wszelkie próby, badania, pomiary);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Wykonawca zobowiązany jest do zapewnienia Nadzorowi, Zamawiającemu i wszystkim osobom upoważnionym przez nich, dostępu do miejsca realizacji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21) Wykonawca zobowiązany jest współpracować z Wykonawcami wprowadzonymi przez Zamawiającego na teren realizacji robót i wykonujących na jego zlecenie ewentualne inne roboty (inne prace, czynności), niebędące przedmiotem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22) Wykonawca zobowiązany jest przed montażem urządzeń elektrycznych uzyskać pozwolenie Nadzoru na ich montaż (</w:t>
      </w:r>
      <w:r w:rsidRPr="0053112F">
        <w:rPr>
          <w:rFonts w:ascii="Times New Roman" w:eastAsia="Calibri" w:hAnsi="Times New Roman" w:cs="Arial"/>
          <w:i/>
          <w:iCs/>
          <w:sz w:val="24"/>
          <w:szCs w:val="24"/>
        </w:rPr>
        <w:t>- jeżeli dotyczy</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Wykonawca zobowiązany jest do przeprowadzenia na bieżąco wszystkich niezbędnych prób i testów urządzeń i instalacji, w tym w szczególności przed odbiorem końcowym robót dokonać ich rozruchu i sprawdzenia (wszystkich urządzeń i instalacji, w szczególności kominowej, odgromowej, c.o. w zakresie objętym przedmiotem zamówienia) i potwierdzić powyższe stosownymi, wymaganymi w tym zakresie dokumentami (np. protokołem przeglądu, wykonania próby itd.), najpóźniej w dniu odbioru końcowego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254 Wykonawca jest zobowiązany utrzymywać porządek na placu budowy, a po zakończeniu całości robót zobowiązany jest bezzwłocznie doprowadzić teren realizacji robót do stanu pełnego uporządkowania, i przekazać go Zamawiającemu; likwidacja placu budowy i zaplecza własnego Wykonawcy winna nastąpić nie później niż do dnia odbioru końcowego robót budowlanych,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Wykonawca zobowiązany jest do pełnienia nadzoru autorskiego nad realizacją robót budowlanych przez cały okres realizacji prac budowlanych,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Wykonawca zobowiązany jest do sporządzenia i przekazania Zamawiającemu kompletnej dokumentacji powykonawczej, w zakresie określonym w § 1 ust. 2 pkt 6 Umowy, wraz z wszystkimi niezbędnymi atestami, certyfikatami, aprobatami technicznymi itp. oraz instrukcją konserwacji wykonanych obiektów/urządzeń. Dokumentacja powykonawcza winna być sporządzana systematycznie na bieżąco, w trakcie realizacji przedmiotu Umowy a szczegółową formę i zakres oraz sposób jej sprawdzania i przekazywania należy uzgodnić z Nadzorem;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27) Wykonawca zobowiązany jest do demontażu elementów podlegających złomowaniu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złożeniu ich w miejscu uprzednio uzgodnionym z Dyrektorem jednostki oświatowej, przy czym miejsce i sposób składowania/przechowywania złomu musi zapewniać bezpieczeństwo użytkownikom jednostki oświatowej (</w:t>
      </w:r>
      <w:r w:rsidRPr="0053112F">
        <w:rPr>
          <w:rFonts w:ascii="Times New Roman" w:eastAsia="Calibri" w:hAnsi="Times New Roman" w:cs="Arial"/>
          <w:i/>
          <w:iCs/>
          <w:sz w:val="24"/>
          <w:szCs w:val="24"/>
        </w:rPr>
        <w:t>jeżeli dotyczy</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Wykonawca zobowiązany jest do przygotowania i przekazania przy odbiorze końcowym przedmiotu umowy Nadzorowi dokumentów stanowiących dowód należytego wykonania robót budowlanych oraz zastosowania i wbudowania materiałów najwyższej jakości </w:t>
      </w:r>
      <w:r w:rsidRPr="0053112F">
        <w:rPr>
          <w:rFonts w:ascii="Times New Roman" w:eastAsia="Calibri" w:hAnsi="Times New Roman" w:cs="Arial"/>
          <w:i/>
          <w:iCs/>
          <w:sz w:val="24"/>
          <w:szCs w:val="24"/>
        </w:rPr>
        <w:t>(atesty, aprobaty techniczne, karty gwarancyjne, protokoły badań i sprawdzeń, świadectwa jakości, itd.)</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29) Wykonawca zobowiązany jest do podejmowania wszelkich innych czynności, choćby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sposób bezpośredni nie określonych umową, a mających na celu prawidłowe i terminowe wykonanie robót objętych zamówieniem, z dbałością o przestrzeganie przepisów prawa (itp. </w:t>
      </w:r>
      <w:r w:rsidRPr="0053112F">
        <w:rPr>
          <w:rFonts w:ascii="Times New Roman" w:eastAsia="Calibri" w:hAnsi="Times New Roman" w:cs="Arial"/>
          <w:sz w:val="24"/>
          <w:szCs w:val="24"/>
        </w:rPr>
        <w:lastRenderedPageBreak/>
        <w:t>zagospodarowanie terenu, niwelacja gruntów, nasadzeń (</w:t>
      </w:r>
      <w:r w:rsidRPr="0053112F">
        <w:rPr>
          <w:rFonts w:ascii="Times New Roman" w:eastAsia="Calibri" w:hAnsi="Times New Roman" w:cs="Arial"/>
          <w:i/>
          <w:iCs/>
          <w:sz w:val="24"/>
          <w:szCs w:val="24"/>
        </w:rPr>
        <w:t>jeśli wymagane</w:t>
      </w:r>
      <w:r w:rsidRPr="0053112F">
        <w:rPr>
          <w:rFonts w:ascii="Times New Roman" w:eastAsia="Calibri" w:hAnsi="Times New Roman" w:cs="Arial"/>
          <w:sz w:val="24"/>
          <w:szCs w:val="24"/>
        </w:rPr>
        <w:t xml:space="preserve">), wykonanie infrastruktury drogowej pieszej i kołowej, itp.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30) Wykonawca zabezpieczy dostawy ciepła z istniejących urządzeń ( lub w inny sposób ) do momentu uruchomienia nowego źródła ciepła.</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4</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Przekazanie terenu budowy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Teren budowy zostanie przekazany przez Zamawiającego Wykonawcy, w rozmiarach i stanie umożliwiającym rozpoczęcie robót, w terminie do 3 dni roboczych od dnia zaakceptowania przez Zamawiającego kompletnej dokumentacji technicznej Na potrzeby niniejszej Umowy za dni robocze rozumie się dni od poniedziałku do piątku z wyłączeniem dni ustawowo wolnych od pracy.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5</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Termin realizacji</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Termin wykonania całego przedmiotu Umowy: od dnia zawarcia Umowy – </w:t>
      </w:r>
      <w:r w:rsidR="00826DBF">
        <w:rPr>
          <w:rFonts w:ascii="Times New Roman" w:eastAsia="Calibri" w:hAnsi="Times New Roman" w:cs="Arial"/>
          <w:sz w:val="24"/>
          <w:szCs w:val="24"/>
        </w:rPr>
        <w:t>14 miesięcy od dnia podpisania umowy</w:t>
      </w:r>
      <w:r w:rsidRPr="0053112F">
        <w:rPr>
          <w:rFonts w:ascii="Times New Roman" w:eastAsia="Calibri" w:hAnsi="Times New Roman" w:cs="Arial"/>
          <w:sz w:val="24"/>
          <w:szCs w:val="24"/>
        </w:rPr>
        <w:t xml:space="preserve"> (co oznacza termin wykonania wszystkich prac wchodzących w zakres przedmiotu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Terminy pośrednie: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Rozpoczęcie prac projektowych: w dniu zawarcia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Wykonanie dokumentacji technicznej, o której mowa w § 1 ust. 2 pkt 1 - 2 i złożenie jej do akceptacji Zamawiającemu w niezbędnym zakresie do przystąpienia wykonywania robót: </w:t>
      </w:r>
      <w:r w:rsidRPr="0053112F">
        <w:rPr>
          <w:rFonts w:ascii="Times New Roman" w:eastAsia="Calibri" w:hAnsi="Times New Roman" w:cs="Arial"/>
          <w:b/>
          <w:bCs/>
          <w:sz w:val="24"/>
          <w:szCs w:val="24"/>
        </w:rPr>
        <w:t>do</w:t>
      </w:r>
      <w:r w:rsidR="00CB1549">
        <w:rPr>
          <w:rFonts w:ascii="Times New Roman" w:eastAsia="Calibri" w:hAnsi="Times New Roman" w:cs="Arial"/>
          <w:b/>
          <w:bCs/>
          <w:sz w:val="24"/>
          <w:szCs w:val="24"/>
        </w:rPr>
        <w:t> </w:t>
      </w:r>
      <w:r w:rsidRPr="0053112F">
        <w:rPr>
          <w:rFonts w:ascii="Times New Roman" w:eastAsia="Calibri" w:hAnsi="Times New Roman" w:cs="Arial"/>
          <w:b/>
          <w:bCs/>
          <w:sz w:val="24"/>
          <w:szCs w:val="24"/>
        </w:rPr>
        <w:t>45 dni roboczych od dnia zawarcia umowy</w:t>
      </w:r>
      <w:r w:rsidRPr="0053112F">
        <w:rPr>
          <w:rFonts w:ascii="Times New Roman" w:eastAsia="Calibri" w:hAnsi="Times New Roman" w:cs="Arial"/>
          <w:sz w:val="24"/>
          <w:szCs w:val="24"/>
        </w:rPr>
        <w:t xml:space="preserv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Uruchomienie nowego źródła ciepła – 30 </w:t>
      </w:r>
      <w:r w:rsidR="000E3AAD">
        <w:rPr>
          <w:rFonts w:ascii="Times New Roman" w:eastAsia="Calibri" w:hAnsi="Times New Roman" w:cs="Arial"/>
          <w:sz w:val="24"/>
          <w:szCs w:val="24"/>
        </w:rPr>
        <w:t>września 2022</w:t>
      </w:r>
      <w:r w:rsidRPr="0053112F">
        <w:rPr>
          <w:rFonts w:ascii="Times New Roman" w:eastAsia="Calibri" w:hAnsi="Times New Roman" w:cs="Arial"/>
          <w:sz w:val="24"/>
          <w:szCs w:val="24"/>
        </w:rPr>
        <w:t xml:space="preserve"> roku.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W terminie do </w:t>
      </w:r>
      <w:r w:rsidRPr="0053112F">
        <w:rPr>
          <w:rFonts w:ascii="Times New Roman" w:eastAsia="Calibri" w:hAnsi="Times New Roman" w:cs="Arial"/>
          <w:b/>
          <w:bCs/>
          <w:sz w:val="24"/>
          <w:szCs w:val="24"/>
        </w:rPr>
        <w:t xml:space="preserve">5 dni </w:t>
      </w:r>
      <w:r w:rsidRPr="0053112F">
        <w:rPr>
          <w:rFonts w:ascii="Times New Roman" w:eastAsia="Calibri" w:hAnsi="Times New Roman" w:cs="Arial"/>
          <w:sz w:val="24"/>
          <w:szCs w:val="24"/>
        </w:rPr>
        <w:t xml:space="preserve">roboczych od dnia złożenia dokumentacji technicznej przez Wykonawcę, Zamawiający dokona jej weryfikacji i może wnieść do niej uwagi, które Wykonawca zobowiązany będzie uwzględnić i dokonać poprawy w terminie </w:t>
      </w:r>
      <w:r w:rsidRPr="0053112F">
        <w:rPr>
          <w:rFonts w:ascii="Times New Roman" w:eastAsia="Calibri" w:hAnsi="Times New Roman" w:cs="Arial"/>
          <w:b/>
          <w:bCs/>
          <w:sz w:val="24"/>
          <w:szCs w:val="24"/>
        </w:rPr>
        <w:t xml:space="preserve">do 5 dni </w:t>
      </w:r>
      <w:r w:rsidRPr="0053112F">
        <w:rPr>
          <w:rFonts w:ascii="Times New Roman" w:eastAsia="Calibri" w:hAnsi="Times New Roman" w:cs="Arial"/>
          <w:sz w:val="24"/>
          <w:szCs w:val="24"/>
        </w:rPr>
        <w:t xml:space="preserve">roboczych od dnia otrzymania uwag lub odpowiednio się do nich ustosunkować. W przypadku rozbieżności stanowisk decydujący głos ma Zamawiający.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Termin rozpoczęcia robót budowlanych: </w:t>
      </w:r>
      <w:r w:rsidRPr="0053112F">
        <w:rPr>
          <w:rFonts w:ascii="Times New Roman" w:eastAsia="Calibri" w:hAnsi="Times New Roman" w:cs="Arial"/>
          <w:b/>
          <w:bCs/>
          <w:sz w:val="24"/>
          <w:szCs w:val="24"/>
        </w:rPr>
        <w:t xml:space="preserve">do 3 dni roboczych </w:t>
      </w:r>
      <w:r w:rsidRPr="0053112F">
        <w:rPr>
          <w:rFonts w:ascii="Times New Roman" w:eastAsia="Calibri" w:hAnsi="Times New Roman" w:cs="Arial"/>
          <w:sz w:val="24"/>
          <w:szCs w:val="24"/>
        </w:rPr>
        <w:t xml:space="preserve">od dnia zaakceptowania przez Zamawiającego dokumentacji technicznej.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Na potrzeby niniejszej umowy przez dni robocze rozumie się dni od poniedziałku do piątku z wyłączeniem dni ustawowo wolnych od pracy.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Terminy ustalone w ust. 1 i 2 niniejszego paragrafu mogą ulec przesunięciu w przypadku wystąpienia opóźnień wynikających 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przestojów i opóźnień z przyczyn dotyczących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 przypadku wystąpienia warunków atmosferycznych, które sprawią, że rozpoczęcie lub realizacja prac będzie niemożliwa, będzie zagrażać trwałości tych prac lub będzie niezgodna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uzasadnieniem faktycznym co do braku możliwości prowadzenia prac lub ryzyka trwałości takich prac –zmiana może dotyczyć wyłącznie terminu/terminów określonych w Umowie bez roszczenia o podwyższenie wynagrodzenia Wykonawcy; po potwierdzeniu zasadności </w:t>
      </w:r>
      <w:r w:rsidRPr="0053112F">
        <w:rPr>
          <w:rFonts w:ascii="Times New Roman" w:eastAsia="Calibri" w:hAnsi="Times New Roman" w:cs="Arial"/>
          <w:sz w:val="24"/>
          <w:szCs w:val="24"/>
        </w:rPr>
        <w:lastRenderedPageBreak/>
        <w:t xml:space="preserve">takiego wniosku Wykonawcy, Zamawiający ustali nowy termin (nowe terminy realizacji), które to terminy będą adekwatne do okresu obowiązywania przeszkód w realizacji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wystąpienia okoliczności, których Strony umowy nie były w stanie przewidzieć, pomimo zachowania należytej staranności;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opóźnienia w dokonaniu określonych czynności lub ich zaniechanie przez właściwe organy administracji państwowej, które nie są następstwem okoliczności, za które Wykonawca ponosi odpowiedzialność, Wykonawca zobowiązany jest do przedstawienia dokumentacji koniecznej dla uzasadnienia żądania zmiany;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Wykonawca zobowiązany jest do przedstawienia dokumentacji koniecznej dla uzasadnienia żądania zmiany;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Opóźnienia, o których mowa w ust. 4 pkt 1 – 4 muszą być odnotowane w dzienniku budowy </w:t>
      </w:r>
      <w:r w:rsidRPr="0053112F">
        <w:rPr>
          <w:rFonts w:ascii="Times New Roman" w:eastAsia="Calibri" w:hAnsi="Times New Roman" w:cs="Arial"/>
          <w:i/>
          <w:iCs/>
          <w:sz w:val="24"/>
          <w:szCs w:val="24"/>
        </w:rPr>
        <w:t>( jeśli jego prowadzenie wymagane jest przepisami prawa)</w:t>
      </w:r>
      <w:r w:rsidRPr="0053112F">
        <w:rPr>
          <w:rFonts w:ascii="Times New Roman" w:eastAsia="Calibri" w:hAnsi="Times New Roman" w:cs="Arial"/>
          <w:sz w:val="24"/>
          <w:szCs w:val="24"/>
        </w:rPr>
        <w:t xml:space="preserve">, udokumentowane stosownymi protokołami podpisanymi przez Kierownika budowy, Przedstawiciela Zamawiającego oraz zaakceptowane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przedstawionych w ust. 4 przypadkach wystąpienia opóźnień, Strony ustalą nowe terminy, z tym że maksymalny okres przesunięcia terminu zakończenia realizacji przedmiotu umowy będzie adekwatny do okresu obowiązywania przeszkód w realizacji Umowy.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 6</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Odbiór przedmiotu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1.Wykonawca zobowiązany jest zawiadomić Zamawiającego o wykonaniu robót zanikających lub ulegających zakryciu, a Zamawiający zobowiązany jest do sprawdzenia tych robót w terminie 3 dni roboczych od daty zgłoszenia przez Wykonawcę o zakończeniu i gotowości odbioru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Na potrzeby niniejszej umowy za pisemne zawiadomienie/zgłoszenie rozumie się zawiadomienie/zgłoszenie dokonane na piśmie i złożone w siedzibie Zamawiającego lub nadane w placówce operatora pocztowego w rozumieniu ustawy Prawo pocztowe bądź dokonane drogą </w:t>
      </w:r>
      <w:r w:rsidRPr="0053112F">
        <w:rPr>
          <w:rFonts w:ascii="Times New Roman" w:eastAsia="Calibri" w:hAnsi="Times New Roman" w:cs="Arial"/>
          <w:color w:val="000000"/>
          <w:sz w:val="24"/>
          <w:szCs w:val="24"/>
        </w:rPr>
        <w:t>elektroniczną na adres: liceumwarta@home.pl</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nie jest uprawniony do zakrycia wykonanej roboty budowlanej bez uprzedniej zgody Zamawiającego. Wykonawca ma obowiązek umożliwić Zamawiającemu sprawdzenie każdej roboty budowlanej zanikającej lub która ulega zakryciu wg poniższego schematu postępowania: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zgłasza gotowość do odbioru robót zanikających i ulegających zakryciu zawiadamiając pisemnie o tej gotowości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Zamawiający dokonuje odbioru zgłoszonych przez Wykonawcę robót zanikających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ulegających zakryciu niezwłocznie, nie później jednak niż 7 dni roboczych od daty zgłoszenia gotowości do odbioru i potwierdza odbiór robót protokołem odbioru robót zanikających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ulegających zakryciu.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Jeżeli Zamawiający uzna odbiór robót zanikających lub ulegających zakryciu za zbędny, jest zobowiązany powiadomić o tym Wykonawcę niezwłocznie, nie później niż w terminie określonym w pkt 2 niniejszego ustępu.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toku realizacji przedmiotu umowy, roboty odbierane będą częściowo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harmonogramem rzeczowo - finansowym, po pisemnym zgłoszeniu Zamawiającemu ich </w:t>
      </w:r>
      <w:r w:rsidRPr="0053112F">
        <w:rPr>
          <w:rFonts w:ascii="Times New Roman" w:eastAsia="Calibri" w:hAnsi="Times New Roman" w:cs="Arial"/>
          <w:sz w:val="24"/>
          <w:szCs w:val="24"/>
        </w:rPr>
        <w:lastRenderedPageBreak/>
        <w:t xml:space="preserve">wykonania najpóźniej w następnym dniu roboczym po ich zakończeniu. Odbiór częściowy zorganizowany będzie przez Zamawiającego w terminie do 5 dni roboczych od daty zgłoszenia przez Wykonawcę i potwierdzenia prawidłowości i gotowości wykonanych robót do odbioru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 celu dokonania odbioru częściowego jak i końcowego robót Wykonawca przedstawi Nadzorowi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dokumentu gwarancyjnego), Wykonawca zgłasza gotowość do odbioru końcowego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Komisyjny odbiór całości robót budowlanych (równoznaczny z odbiorem końcowym przedmiotu umowy) zorganizowany będzie przez Zamawiającego w terminie do 10 dni roboczych od daty zgłoszenia przez Wykonawcę i potwierdzenia prawidłowości i gotowości wykonanych robót do odbioru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Komisja zostanie powołana przez Zamawiającego i musi być w niej obecny przedstawiciel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Odbiór końcowy nie może trwać dłużej niż 10 dni roboczych.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Jeżeli odbiór nie zostanie dokonany w ustalonym terminie z winy Zamawiającego to Wykonawca nie pozostaje w zwłoce ze spełnieniem zobowiązania wynikającego z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Po dokonaniu czynności odbioru końcowego komisja sporządza i podpisuje protokół odbioru końcowego. Podpisany protokół odbioru końcowego robót jest podstawą do dokonania rozliczeń Stron.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Jeżeli w toku czynności odbioru końcowego przedmiotu umowy zostaną stwierdzone wady: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nadające się do usunięcia, to Wykonawca zobowiązany jest do ich usunięcia w ustalonym przez Strony umowy terminie. Fakt usunięcia wad zostanie stwierdzony protokolarnie.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 art. 480 k.c., a koszty z tym związane pokryje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kwoty zabezpieczenia należytego wykonania umowy, a gdy kwota ta okaże się niewystarczająca, Zamawiający będzie dochodził od Wykonawcy na zasadach ogólnych to jest w myśl przepisów Kodeksu cywilnego,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 nadające się do usunięcia, to Zamawiający może: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a) jeżeli wady umożliwiają użytkowanie przedmiotu Umowy zgodnie z jego przeznaczeniem, obniżyć wynagrodzenie Wykonawcy odpowiednio do utraconej wartości użytkowej, estetycznej i technicznej;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b) jeżeli wady uniemożliwiają użytkowanie przedmiotu Umowy zgodnie z jego przeznaczeniem, zażądać wykonania przedmiotu umowy po raz drugi, zachowując prawo do </w:t>
      </w:r>
      <w:r w:rsidRPr="0053112F">
        <w:rPr>
          <w:rFonts w:ascii="Times New Roman" w:eastAsia="Calibri" w:hAnsi="Times New Roman" w:cs="Arial"/>
          <w:sz w:val="24"/>
          <w:szCs w:val="24"/>
        </w:rPr>
        <w:lastRenderedPageBreak/>
        <w:t xml:space="preserve">naliczania Wykonawcy zastrzeżonych kar umownych i odszkodowań na zasadach określonych w § 12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 w przypadku niewykonania w ustalonym terminie przedmiotu umowy po raz drugi – odstąpić od umowy z winy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Postanowienia zawarte w ust. 5-12 niniejszego paragrafu stosuje się odpowiednio do odbiorów częściowych.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14. Jeżeli w trakcie realizacji robót Zamawiający zażąda badań, które nie były przewidziane niniejszą umową, to Wykonawca zobowiązany jest przeprowadzić te badania. Jeżeli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rezultacie przeprowadzenia tych badań okaże się, że zastosowane materiały bądź wykonane roboty są niezgodne z umową, to koszty badań dodatkowych obciążają Wykonawcę.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przeciwnym wypadku koszty tych badań obciążają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7</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Wynagrodzenie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Wynagrodzenie umowne Wykonawcy w formie ryczałtu za przedmiot Umowy, wymieniony w § 1, określa się ogółem na kwotę ...................zł brutto (słownie : …………………….)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tym: ………………………zł netto (słownie: …………………………………) oraz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Vat tj. ……………zł (słownie: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Wynagrodzenie, o którym mowa w ust. 1 niniejszego paragrafu obejmuje wszelkie koszty niezbędne do zrealizowania przedmiotu umowy i nie może ulec zmianie z zastrzeżeniem postanowień zawartych w § 19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p>
    <w:p w:rsidR="00826DB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Wszystkie koszty niezbędne do zrealizowania przedmiotu umowy są to między innymi koszty: wykonania wszelkich robót przygotowawczych, demontażowych, wykończeniowych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porządkowych, zorganizowania i zagospodarowania oraz późniejszej likwidacji placu budowy, ogrodzenia i zabezpieczenia placu budowy, utrzymania zaplecza budowy (woda, energia elektryczna, dozorowanie budowy), koszty związane z zabezpieczeniem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oznakowaniem prowadzonych robót, zajęcia pasa drogowego i organizacji ruchu na czas prowadzenia robót, wywozu, utylizacji lub złomowania materiałów pochodzących z rozbiórki, odwodnienia wykopów, ewentualnego pompowania wody, koszty wywozu i utylizacji ziemi oraz gruzu, wywozu nadmiaru gruntu, ewentualnej wymiany gruntu, zagęszczenia gruntu, przekopów kontrolnych, wykonania ewentualnych przekładek w przypadku kolizji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istniejącym uzbrojeniem, ewentualnej wycinki drzew i krzewów, nowych nasadzeń, koszty wyrównania terenu oraz siania trawy, pełnej obsługi geodezyjnej wraz z inwentaryzacją powykonawczą, wykonania dokumentacji powykonawczej, koszty związane z odbiorami wykonanych robót i innych czynności niezbędnych do wykonania i prawidłowej eksploatacji przedmiotu zamówienia, odprowadzenia podatku VAT.</w:t>
      </w:r>
    </w:p>
    <w:p w:rsidR="00826DBF" w:rsidRPr="00506E99" w:rsidRDefault="00826DBF" w:rsidP="00826DBF">
      <w:pPr>
        <w:spacing w:after="0"/>
        <w:jc w:val="both"/>
        <w:rPr>
          <w:rFonts w:ascii="Times New Roman" w:hAnsi="Times New Roman" w:cs="Times New Roman"/>
          <w:sz w:val="24"/>
          <w:szCs w:val="24"/>
        </w:rPr>
      </w:pPr>
      <w:r w:rsidRPr="00506E99">
        <w:rPr>
          <w:rStyle w:val="font"/>
          <w:rFonts w:ascii="Times New Roman" w:hAnsi="Times New Roman" w:cs="Times New Roman"/>
          <w:sz w:val="24"/>
          <w:szCs w:val="24"/>
        </w:rPr>
        <w:t>4</w:t>
      </w:r>
      <w:r>
        <w:rPr>
          <w:rStyle w:val="font"/>
          <w:rFonts w:ascii="Times New Roman" w:hAnsi="Times New Roman" w:cs="Times New Roman"/>
          <w:sz w:val="24"/>
          <w:szCs w:val="24"/>
        </w:rPr>
        <w:t>.</w:t>
      </w:r>
      <w:r w:rsidRPr="00506E99">
        <w:rPr>
          <w:rFonts w:ascii="Times New Roman" w:eastAsia="Arial" w:hAnsi="Times New Roman" w:cs="Times New Roman"/>
          <w:sz w:val="24"/>
          <w:szCs w:val="24"/>
          <w:lang w:eastAsia="ar-SA"/>
        </w:rPr>
        <w:t xml:space="preserve">Ustala się następujące zasady wprowadzania zmian wysokości wynagrodzenia należnego Wykonawcy, w przypadku zmiany ceny materiałów lub kosztów związanych z realizacją </w:t>
      </w:r>
      <w:r w:rsidRPr="00506E99">
        <w:rPr>
          <w:rFonts w:ascii="Times New Roman" w:eastAsia="Times New Roman" w:hAnsi="Times New Roman" w:cs="Times New Roman"/>
          <w:sz w:val="24"/>
          <w:szCs w:val="24"/>
          <w:lang w:eastAsia="ar-SA"/>
        </w:rPr>
        <w:t>zamówienia:</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Zamawiający nie przewiduje zmian cen w trakcie pierwszych 12 miesięcy obowiązywania umowy.</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 xml:space="preserve">Zamawiający dokona na pisemny wniosek Wykonawcy </w:t>
      </w:r>
      <w:r w:rsidRPr="00506E99">
        <w:rPr>
          <w:rFonts w:ascii="Times New Roman" w:eastAsia="Times New Roman" w:hAnsi="Times New Roman" w:cs="Times New Roman"/>
          <w:b/>
          <w:bCs/>
          <w:lang w:eastAsia="pl-PL"/>
        </w:rPr>
        <w:t>jednokrotne</w:t>
      </w:r>
      <w:r w:rsidRPr="00506E99">
        <w:rPr>
          <w:rFonts w:ascii="Times New Roman" w:eastAsia="Times New Roman" w:hAnsi="Times New Roman" w:cs="Times New Roman"/>
          <w:lang w:eastAsia="pl-PL"/>
        </w:rPr>
        <w:t xml:space="preserve">j w okresie obowiązywania umowy waloryzacji wynagrodzenia określonego w § 7 ust. 1 umowy </w:t>
      </w:r>
      <w:r w:rsidRPr="00506E99">
        <w:rPr>
          <w:rFonts w:ascii="Times New Roman" w:eastAsia="Times New Roman" w:hAnsi="Times New Roman" w:cs="Times New Roman"/>
          <w:color w:val="000000"/>
          <w:lang w:eastAsia="pl-PL"/>
        </w:rPr>
        <w:lastRenderedPageBreak/>
        <w:t xml:space="preserve">poupływie okresu wskazanego w pkt 1 </w:t>
      </w:r>
      <w:r w:rsidRPr="00506E99">
        <w:rPr>
          <w:rFonts w:ascii="Times New Roman" w:eastAsia="Times New Roman" w:hAnsi="Times New Roman" w:cs="Times New Roman"/>
          <w:lang w:eastAsia="pl-PL"/>
        </w:rPr>
        <w:t>poprzez zwiększenie lub zmniejszenie cen jednostkowych o wartość wskaźnika cen towarów i usług konsumpcyjnych ogółem za poprzedni rok kalendarzowy ogłaszanego przez Prezesa Głównego Urzędu Statystycznego, opublikowanego w styczniu 2022 r. w przypadku zmiany ceny materiałów lub kosztów związanych z realizacją zamówienia. Wykonawca będzie uprawniony do zgłoszenia roszczenia o wzrost wynagrodzenia dopiero wtedy, gdy wartość wskaźnika przekroczy 3 %.</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Zwaloryzowane ceny będą obowiązywały od pierwszego dnia następującego po upływie terminu wskazanego w pkt 1 i dotyczyć będą robót zrealizowanych po tym terminie.</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Waloryzacji nie będą podlegały wartości wprowadzone do umowy na podstawie §9</w:t>
      </w:r>
      <w:r w:rsidR="00CB1549">
        <w:rPr>
          <w:rFonts w:ascii="Times New Roman" w:eastAsia="Times New Roman" w:hAnsi="Times New Roman" w:cs="Times New Roman"/>
          <w:lang w:eastAsia="pl-PL"/>
        </w:rPr>
        <w:t> </w:t>
      </w:r>
      <w:r w:rsidRPr="00506E99">
        <w:rPr>
          <w:rFonts w:ascii="Times New Roman" w:eastAsia="Times New Roman" w:hAnsi="Times New Roman" w:cs="Times New Roman"/>
          <w:lang w:eastAsia="pl-PL"/>
        </w:rPr>
        <w:t>umowy.</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przypadku gdyby wskaźnik, o którym mowa w</w:t>
      </w:r>
      <w:r w:rsidRPr="00506E99">
        <w:rPr>
          <w:rFonts w:ascii="Times New Roman" w:eastAsia="Times New Roman" w:hAnsi="Times New Roman" w:cs="Times New Roman"/>
          <w:color w:val="000000"/>
          <w:lang w:eastAsia="pl-PL"/>
        </w:rPr>
        <w:t xml:space="preserve"> pkt 2</w:t>
      </w:r>
      <w:r w:rsidRPr="00506E99">
        <w:rPr>
          <w:rFonts w:ascii="Times New Roman" w:eastAsia="Times New Roman" w:hAnsi="Times New Roman" w:cs="Times New Roman"/>
          <w:lang w:eastAsia="pl-PL"/>
        </w:rPr>
        <w:t>, przestał być dostępny, zastosowanie znajdą inne, najbardziej zbliżone, wskaźniki publikowane przez Prezesa Głównego Urzędu Statystycznego.</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 xml:space="preserve">Waloryzacja zostanie uwzględniona przez Wykonawcę przy kalkulacji wynagrodzenia, wypłacanego na podstawie faktury VAT, </w:t>
      </w:r>
      <w:r w:rsidRPr="00506E99">
        <w:rPr>
          <w:rFonts w:ascii="Times New Roman" w:eastAsia="Times New Roman" w:hAnsi="Times New Roman" w:cs="Times New Roman"/>
          <w:color w:val="000000"/>
          <w:lang w:eastAsia="pl-PL"/>
        </w:rPr>
        <w:t>począwszy od rozpoczęcia okresu o których mowa w pkt 3,</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Jeżeli umowa została zawarta po upływie 180 dni od dnia upływu terminu składania ofert, początkowym terminem ustalenia zmiany wynagrodzenia jest dzień otwarcia ofert.</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wyniku zastosowania postanowień powyższych maksymalna zmiana wysokości wynagrodzenia nie może przekroczyć wysokości 2% wynagrodzenia określonego w</w:t>
      </w:r>
      <w:r w:rsidR="00CB1549">
        <w:rPr>
          <w:rFonts w:ascii="Times New Roman" w:eastAsia="Times New Roman" w:hAnsi="Times New Roman" w:cs="Times New Roman"/>
          <w:lang w:eastAsia="pl-PL"/>
        </w:rPr>
        <w:t> </w:t>
      </w:r>
      <w:r w:rsidRPr="00506E99">
        <w:rPr>
          <w:rFonts w:ascii="Times New Roman" w:eastAsia="Times New Roman" w:hAnsi="Times New Roman" w:cs="Times New Roman"/>
          <w:lang w:eastAsia="pl-PL"/>
        </w:rPr>
        <w:t>§</w:t>
      </w:r>
      <w:r w:rsidR="00CB1549">
        <w:rPr>
          <w:rFonts w:ascii="Times New Roman" w:eastAsia="Times New Roman" w:hAnsi="Times New Roman" w:cs="Times New Roman"/>
          <w:lang w:eastAsia="pl-PL"/>
        </w:rPr>
        <w:t> </w:t>
      </w:r>
      <w:r w:rsidRPr="00506E99">
        <w:rPr>
          <w:rFonts w:ascii="Times New Roman" w:eastAsia="Times New Roman" w:hAnsi="Times New Roman" w:cs="Times New Roman"/>
          <w:lang w:eastAsia="pl-PL"/>
        </w:rPr>
        <w:t>11 ust. 1 umowy.</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W przypadku zmiany wynagrodzenia w związku z zastosowaniem ustępów powyższych, Wykonawca jest zobowiązany do zmiany wynagrodzenia przysługującego podwykonawcom z którymi zawarł umowy, w zakresie odpowiadającym zmianom cen materiałów lub kosztów dotyczących zobowiązania tych podwykonawców, jeśli przedmiotem zawartych z nimi umów są roboty budowlane lub usługi oraz okres obowiązywania tych umów przekracza okres 12 miesięcy.</w:t>
      </w:r>
    </w:p>
    <w:p w:rsidR="00826DBF" w:rsidRPr="00506E99" w:rsidRDefault="00826DBF" w:rsidP="00826DBF">
      <w:pPr>
        <w:pStyle w:val="Standard"/>
        <w:numPr>
          <w:ilvl w:val="1"/>
          <w:numId w:val="2"/>
        </w:numPr>
        <w:ind w:left="851" w:hanging="425"/>
        <w:jc w:val="both"/>
        <w:rPr>
          <w:rFonts w:ascii="Times New Roman" w:hAnsi="Times New Roman" w:cs="Times New Roman"/>
        </w:rPr>
      </w:pPr>
      <w:r w:rsidRPr="00506E99">
        <w:rPr>
          <w:rFonts w:ascii="Times New Roman" w:eastAsia="Times New Roman" w:hAnsi="Times New Roman" w:cs="Times New Roman"/>
          <w:lang w:eastAsia="pl-PL"/>
        </w:rPr>
        <w:t>Postanowienia niniejszego paragrafu wyczerpują wszelkie roszczenia Zamawiającego oraz Wykonawcy z tytułu zmiany w toku realizacji umowy cen robót i usług na rynku.</w:t>
      </w:r>
    </w:p>
    <w:p w:rsidR="00826DBF" w:rsidRPr="00506E99" w:rsidRDefault="00826DBF" w:rsidP="00826DBF">
      <w:pPr>
        <w:pStyle w:val="Standard"/>
        <w:ind w:left="851"/>
        <w:jc w:val="both"/>
        <w:rPr>
          <w:rFonts w:ascii="Times New Roman" w:hAnsi="Times New Roman" w:cs="Times New Roman"/>
        </w:rPr>
      </w:pPr>
    </w:p>
    <w:p w:rsidR="00826DBF" w:rsidRPr="00506E99" w:rsidRDefault="00826DBF" w:rsidP="00826DBF">
      <w:pPr>
        <w:pStyle w:val="Standard"/>
        <w:shd w:val="clear" w:color="auto" w:fill="FFFFFF"/>
        <w:jc w:val="both"/>
        <w:rPr>
          <w:rFonts w:ascii="Times New Roman" w:hAnsi="Times New Roman" w:cs="Times New Roman"/>
        </w:rPr>
      </w:pPr>
      <w:r w:rsidRPr="00506E99">
        <w:rPr>
          <w:rFonts w:ascii="Times New Roman" w:eastAsia="Arial" w:hAnsi="Times New Roman" w:cs="Times New Roman"/>
          <w:lang w:eastAsia="pl-PL"/>
        </w:rPr>
        <w:t>5</w:t>
      </w:r>
      <w:r>
        <w:rPr>
          <w:rFonts w:ascii="Times New Roman" w:eastAsia="Arial" w:hAnsi="Times New Roman" w:cs="Times New Roman"/>
          <w:lang w:eastAsia="pl-PL"/>
        </w:rPr>
        <w:t>.</w:t>
      </w:r>
      <w:r w:rsidRPr="00506E99">
        <w:rPr>
          <w:rFonts w:ascii="Times New Roman" w:eastAsia="Arial" w:hAnsi="Times New Roman" w:cs="Times New Roman"/>
          <w:lang w:eastAsia="pl-PL"/>
        </w:rPr>
        <w:t xml:space="preserve"> Ciężar wykazania zakresu wpływu powyższych zmian na powiększony koszt wykonania zamówienia spoczywa na Wykonawcy.</w:t>
      </w:r>
    </w:p>
    <w:p w:rsidR="00826DBF" w:rsidRPr="00506E99" w:rsidRDefault="00826DBF" w:rsidP="00826DBF">
      <w:pPr>
        <w:pStyle w:val="Standard"/>
        <w:jc w:val="both"/>
        <w:rPr>
          <w:rFonts w:ascii="Times New Roman" w:eastAsia="Arial" w:hAnsi="Times New Roman" w:cs="Times New Roman"/>
          <w:lang w:eastAsia="pl-PL"/>
        </w:rPr>
      </w:pPr>
    </w:p>
    <w:p w:rsidR="00826DBF" w:rsidRPr="00506E99" w:rsidRDefault="00826DBF" w:rsidP="00826DBF">
      <w:pPr>
        <w:pStyle w:val="Standard"/>
        <w:jc w:val="both"/>
        <w:rPr>
          <w:rFonts w:ascii="Times New Roman" w:eastAsia="Arial" w:hAnsi="Times New Roman" w:cs="Times New Roman"/>
          <w:lang w:eastAsia="pl-PL"/>
        </w:rPr>
      </w:pPr>
      <w:r w:rsidRPr="00506E99">
        <w:rPr>
          <w:rFonts w:ascii="Times New Roman" w:eastAsia="Arial" w:hAnsi="Times New Roman" w:cs="Times New Roman"/>
          <w:lang w:eastAsia="pl-PL"/>
        </w:rPr>
        <w:t>6</w:t>
      </w:r>
      <w:r>
        <w:rPr>
          <w:rFonts w:ascii="Times New Roman" w:eastAsia="Arial" w:hAnsi="Times New Roman" w:cs="Times New Roman"/>
          <w:lang w:eastAsia="pl-PL"/>
        </w:rPr>
        <w:t>.</w:t>
      </w:r>
      <w:r w:rsidRPr="00506E99">
        <w:rPr>
          <w:rFonts w:ascii="Times New Roman" w:eastAsia="Arial" w:hAnsi="Times New Roman" w:cs="Times New Roman"/>
          <w:lang w:eastAsia="pl-PL"/>
        </w:rPr>
        <w:t xml:space="preserve"> Wpływ wyżej wymienionych zmian na koszt wykonania zamówienia nie może stanowić podstawy do zmiany terminu realizacji przedmiotu zamówienia.</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8</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Rozliczenie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Rozliczenie prac objętych umową odbędzie się po wykonaniu całości zamówienia na podstawie faktury końcowej wystawionej po protokolarnym odbiorze końcowym, o którym mowa w § 6 ust. 11, bądź fakturami częściowymi zgodnie z harmonogramem rzeczowo – finansowym stanowiącym załącznik do niniejszej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Do faktur Wykonawca jest zobowiązany dołączyć (jako załącznik) dokument o nazwie: "Wykaz podmiotów, które wykonywały roboty, lub usługi w ramach składanej faktury, tj. faktury nr …. z dnia ….".. Wykaz ten musi zawierać: nazwę podmiotu, zakres robót lub usług </w:t>
      </w:r>
      <w:r w:rsidRPr="0053112F">
        <w:rPr>
          <w:rFonts w:ascii="Times New Roman" w:eastAsia="Calibri" w:hAnsi="Times New Roman" w:cs="Arial"/>
          <w:sz w:val="24"/>
          <w:szCs w:val="24"/>
        </w:rPr>
        <w:lastRenderedPageBreak/>
        <w:t xml:space="preserve">wykonanych przez dany podmiot oraz wartość w złotych należną danemu podmiotowi. Ogólna wartość środków finansowych należnych poszczególnym podmiotom nie może przekraczać wartości faktury. Załącznik ten musi być złożony w oryginale i podpisany przez wszystkich Podwykonawców lub dalszych Podwykonawców (za wyjątkiem tych, którzy potwierdzili pismem zakończenie wykonanych przez nich robót, usług i faktyczne otrzymanie za nie zapłaty) oraz odpowiednio Zamawiającego. Brak wykazu spełniającego powyższe wymagania będzie podstawą do wstrzymania zapłaty za fakturę do czasu wskazania przez Wykonawcę kompletnego wykazu, a Wykonawca nie będzie miał prawa do naliczenia za ten okres odsetek ustawowych za opóźnienie w zapłacie.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 zastrzeżeniem uregulowań zawartych w pozostałych przepisach niniejszej Umowy, faktura wystawiona przez Wykonawcę zostanie zapłacona w terminie do 30 dni od daty jej dostarczenia Zamawiającemu i przyjęcia jako prawidłowej, przelewem na konto bankowe wskazane przez Wykonawcę na fakturze. Wykonawca zobowiązany jest do przedstawienia Zamawiającemu w terminie do 15 dni od dnia dostarczenia prawidłowo wystawionej faktury, oświadczenia Podwykonawców i dalszych Podwykonawców potwierdzającego faktyczne otrzymanie zapłaty od Wykonawcy, według wzoru stanowiącego załącznik nr 1 do niniejszej Umowy. Fakturę należy wystawić i doręczyć Zamawiającemu w ciągu 3 dni roboczych od dnia podpisania protokołu Odbioru końcowego. Brak kompletu oświadczeń będzie skutkował wstrzymaniem zapłaty należnej Wykonawcy bez żadnych konsekwencji dla Zamawiającego wynikającej z nieterminowej zapłaty wynagrodzenia należnego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Zapisy dotyczące fakturowania nie stoją w sprzeczności z ustawą z dnia 9 listopada 2018 r. o elektronicznym fakturowaniu w zamówieniach publicznych, koncesjach na roboty budowlane lub usługi oraz partnerstwie publiczno-prywatnym (Dz. U. z 2020 r. poz. 1666), która ma zastosowanie w rozliczeniu Stron.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Faktura winna być wystawiona na Powiat Sieradzki Plac Wojewódzki 3, 98-200 Sieradz NIP 8272270396</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ze wskazaniem odbiorcy</w:t>
      </w:r>
      <w:r w:rsidRPr="0053112F">
        <w:rPr>
          <w:rFonts w:ascii="Times New Roman" w:eastAsia="Calibri" w:hAnsi="Times New Roman" w:cs="Arial"/>
          <w:i/>
          <w:iCs/>
          <w:sz w:val="24"/>
          <w:szCs w:val="24"/>
        </w:rPr>
        <w:t xml:space="preserve">: </w:t>
      </w:r>
      <w:r w:rsidRPr="0053112F">
        <w:rPr>
          <w:rFonts w:ascii="Times New Roman" w:eastAsia="Calibri" w:hAnsi="Times New Roman" w:cs="Arial"/>
          <w:sz w:val="24"/>
          <w:szCs w:val="24"/>
        </w:rPr>
        <w:t xml:space="preserve">Zespół Szkół Ponadgimnazjalnych w Warcie ul. 3-go Maja 29 98-290 Warta, w przypadku wystawienia ustrukturyzowanej faktury elektronicznej dodatkowo zawierającej typ numeru </w:t>
      </w:r>
      <w:r w:rsidRPr="0053112F">
        <w:rPr>
          <w:rFonts w:ascii="Times New Roman" w:eastAsia="Calibri" w:hAnsi="Times New Roman" w:cs="Arial"/>
          <w:color w:val="000000"/>
          <w:sz w:val="24"/>
          <w:szCs w:val="24"/>
        </w:rPr>
        <w:t>PEPPOL</w:t>
      </w:r>
      <w:r w:rsidRPr="0053112F">
        <w:rPr>
          <w:rFonts w:ascii="Times New Roman" w:eastAsia="Calibri" w:hAnsi="Times New Roman" w:cs="Arial"/>
          <w:i/>
          <w:iCs/>
          <w:color w:val="000000"/>
          <w:sz w:val="24"/>
          <w:szCs w:val="24"/>
        </w:rPr>
        <w:t>.</w:t>
      </w:r>
      <w:r w:rsidRPr="0053112F">
        <w:rPr>
          <w:rFonts w:ascii="Times New Roman" w:eastAsia="Calibri" w:hAnsi="Times New Roman" w:cs="Arial"/>
          <w:sz w:val="24"/>
          <w:szCs w:val="24"/>
        </w:rPr>
        <w:t xml:space="preserve">Jeśli zamówienie objęte jest mechanizmem podzielonej płatności (splitpayment), faktura powinna zawierać w tym zakresie informacje, zgodnie z regulacją zawartą w ustawie z dnia 9 sierpnia 2019 r. o zmianie ustawy o podatku od towarów i usług oraz niektórych innych ustaw.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Zamawiający wyraża zgodę na przekazywanie przez Wykonawcę dokumentów elektronicznych innych niż ustrukturyzowana faktura elektroniczna za pośrednictwem Platformy Elektronicznego Fakturowania (PEF), tj. faktury lub noty korygującej.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 datę zapłaty należności uważa się datę uznania rachunku bankowego Zamawiającego.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9</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Roboty zamienne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uzasadnionych przypadkach dopuszcza się wprowadzanie robót zamiennych w stosunku do ujętych w dokumentacji technicznej, za pisemną zgodą Zamawiającego. Wykonawca zobowiązany jest do przedstawienia projektu zamiennego budowlanego oraz wykonawczego, zawierającego opis proponowanych zmian, rysunki i wycenę kosztów. Projekt taki wymaga akceptacji Nadzoru, Zamawiającego oraz Projektanta, a planowana zmiana musi spełniać warunki, o których mowa w §2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Podstawą wyceny robót wymienionych w ust. 1 niniejszego paragrafu mogących pojawić się w trakcie realizacji Umowy będzie: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miało kosztorysowanie uproszczone, przy użyciu średnich cen jednostkowych dla woj. małopolskiego </w:t>
      </w:r>
      <w:r w:rsidRPr="0053112F">
        <w:rPr>
          <w:rFonts w:ascii="Times New Roman" w:eastAsia="Calibri" w:hAnsi="Times New Roman" w:cs="Arial"/>
          <w:i/>
          <w:iCs/>
          <w:sz w:val="24"/>
          <w:szCs w:val="24"/>
        </w:rPr>
        <w:t xml:space="preserve">(poziom cen z kwartału poprzedzającego wykonywane roboty) </w:t>
      </w:r>
      <w:r w:rsidRPr="0053112F">
        <w:rPr>
          <w:rFonts w:ascii="Times New Roman" w:eastAsia="Calibri" w:hAnsi="Times New Roman" w:cs="Arial"/>
          <w:sz w:val="24"/>
          <w:szCs w:val="24"/>
        </w:rPr>
        <w:t xml:space="preserve">zawartych w informacjach cenowych – zeszytach opracowanych przez SEKOCENBUD Ośrodek Wdrożeń Ekonomiczno – Organizacyjnych Budownictwa Promocja Sp. z o.o. Warszawa. W </w:t>
      </w:r>
      <w:r w:rsidRPr="0053112F">
        <w:rPr>
          <w:rFonts w:ascii="Times New Roman" w:eastAsia="Calibri" w:hAnsi="Times New Roman" w:cs="Arial"/>
          <w:sz w:val="24"/>
          <w:szCs w:val="24"/>
        </w:rPr>
        <w:lastRenderedPageBreak/>
        <w:t xml:space="preserve">przypadku robót lub materiałów nie ujętych w w/w zeszytach będą miały zastosowanie inne publikacje cenowe i podawane przez nie średnie ceny robót jak wyżej,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Źródłem kosztu roboczogodziny, narzutu kosztów ogólnych, narzut zysku oraz cen materiałów z kosztami transportu będą średnie ceny jednostkowe dla woj. małopolskiego </w:t>
      </w:r>
      <w:r w:rsidRPr="0053112F">
        <w:rPr>
          <w:rFonts w:ascii="Times New Roman" w:eastAsia="Calibri" w:hAnsi="Times New Roman" w:cs="Arial"/>
          <w:i/>
          <w:iCs/>
          <w:sz w:val="24"/>
          <w:szCs w:val="24"/>
        </w:rPr>
        <w:t>(poziom cen z</w:t>
      </w:r>
      <w:r w:rsidR="00CB1549">
        <w:rPr>
          <w:rFonts w:ascii="Times New Roman" w:eastAsia="Calibri" w:hAnsi="Times New Roman" w:cs="Arial"/>
          <w:i/>
          <w:iCs/>
          <w:sz w:val="24"/>
          <w:szCs w:val="24"/>
        </w:rPr>
        <w:t> </w:t>
      </w:r>
      <w:r w:rsidRPr="0053112F">
        <w:rPr>
          <w:rFonts w:ascii="Times New Roman" w:eastAsia="Calibri" w:hAnsi="Times New Roman" w:cs="Arial"/>
          <w:i/>
          <w:iCs/>
          <w:sz w:val="24"/>
          <w:szCs w:val="24"/>
        </w:rPr>
        <w:t>kwartału poprzedzającego wykonywane roboty</w:t>
      </w:r>
      <w:r w:rsidRPr="0053112F">
        <w:rPr>
          <w:rFonts w:ascii="Times New Roman" w:eastAsia="Calibri" w:hAnsi="Times New Roman" w:cs="Arial"/>
          <w:sz w:val="24"/>
          <w:szCs w:val="24"/>
        </w:rPr>
        <w:t xml:space="preserve">) zawarte w informacjach cenowych – zeszyty opracowane przez SEKOCENBUD Ośrodek Wdrożeń Ekonomiczno – Organizacyjnych Budownictwa Promocja Sp. z o.o. Warszawa.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W przypadku braku cen materiałów w w/w zeszytach będą miały zastosowanie inne publikacje cenowe i podawane przez nie średnie ceny materiałów z kosztami transportu jak wyżej, a</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Podane w ust. 2 niniejszego paragrafu zasady rozliczania są obligatoryjne dla robót zamiennych.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zaistnienia konieczności wykonania prac nieobjętych przedmiotem Umowy, Wykonawcy nie wolno ich realizować bez zmiany niniejszej Umowy lub zawarcia odrębnej Umowy. Wykonawca oświadcza, że w razie wykonania jakichkolwiek prac z naruszeniem powyższego zapisu zrzeka się prawa do wynagrodzenia z tytułu ich wykonania.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10</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Reprezentacja stron</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Kierownikiem projektu (projektantem w branży architektonicznej) będzie: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Projektantami będą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Kierownikiem robót w branży konstrukcyjno-budowlanej (pełniącym funkcję kierownika budowy) będzie: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Kierownikami robót będą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Istnieje możliwość dokonania zmiany osób wymienionych w ust. 1 do 4 niniejszego paragrafu jedynie za uprzednią pisemną zgodą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 własnej inicjatywy proponuje zmianę osób wyszczególnionych w ust. 1 - 4 niniejszego paragrafu w następujących przypadkach: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śmierci, choroby lub innych zdarzeń losowych;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jeżeli zmiana tej osoby stanie się konieczna z jakichkolwiek innych przyczyn niezależnych od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utraty uprawnień lub zakazu pełnienia samodzielnych funkcji technicznych w budownictwie.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może żądać od Wykonawcy zmiany osoby wyszczególnionej w ust. 1 -4 niniejszego paragrafu, jeżeli uzna, że nie wykonuje on należycie swoich obowiązków wynikających z umowy. Wykonawca jest zobowiązany zmienić specjalistę zgodnie z żądaniem Zamawiającego w terminie wskazanym we wniosku Zamawiającego, z zastrzeżeniem spełniania wymagań określonych w Umowie. Wszelkie koszty z tym związane poniesie Wykonawca.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8. W przypadku zmiany osoby wyszczególnionej w ust. 1 – 4 niniejszego paragrafu, nowa osoba powołana do pełnienia w/w obowiązków musi spełniać wymagania określone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specyfikacji warunków zamówienia dla danej funkcji.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W sytuacji gdy zmiana dotyczy osoby, której kwalifikacje, doświadczenie itp. podlegały ocenie w ramach kryteriów oceny ofert w postępowaniu o udzielenie zamówienia publicznego,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wyniku którego została zawarta niniejsza umowa, Zamawiający dopuszcza zmianę osoby wyszczególnionej w ust. 1 – 4 pod warunkiem, że Wykonawca wykaże także, iż nowa proponowana osoba posiada nie mniejsze kwalifikacje, doświadczenie itp., niż wskazane dla tej osoby w złożonej przez Wykonawcę ofercie.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Osobą odpowiedzialną za koordynację i odbiór dokumentacji technicznej z ramienia Zamawiającego jako jego Przedstawiciel będzie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Z ramienia Zamawiającego nadzór inwestorski pełnić będzie/-ą: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branży ..........................-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Zmiana lub wprowadzenie nowego inspektora nadzoru inwestorskiego nie wymaga zmiany umowy. Zamawiający w takiej sytuacji zobowiązany jest do bezzwłocznego, w formie pisemnego lub drogą e-mailową poinformowania Wykonawcy o dokonanej zmianie.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11</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Podwykonawstwo</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powierzy Podwykonawcom wykonanie następującej części zamówienia: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 (dane Podwykonawcy –jeżeli jest to znane),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……………………………….………………...*(dane Podwykonawcy –jeżeli jest to znane),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…………………………………………………*(dane Podwykonawcy –jeżeli jest to znane).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lub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brak części zamówienia, wskazanych do zlecenia Podwykonawcom*.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i/>
          <w:iCs/>
          <w:sz w:val="24"/>
          <w:szCs w:val="24"/>
        </w:rPr>
        <w:t xml:space="preserve">* niepotrzebne skreślić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Zmiana Podwykonawcy lub dalszego Podwykonawcy w zakresie wykonania robót budowlanych stanowiących przedmiot Umowy nie stanowi zmiany Umowy, ale jest wymagana zgoda Zamawiającego na zmianę Podwykonawcy lub dalszego Podwykonawcy, wyrażona poprzez akceptację najpierw projektu umowy o podwykonawstwo, a później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zgodnie z regulacjami zawartymi w niniejszym paragrafie.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Zmiana, rezygnacja, bądź wprowadzenie Podwykonawcy w trakcie realizacji Umowy, która dotyczy podmiotu na którego zasoby Wykonawca powoływał się w ofercie na zasadach określonych w art. 118 i następnych ustawy Prawo zamówień publicznych, w celu wykazania spełniania warunków udziału w postępowaniu o udzielenie zamówienia publicznego w oparciu o przesłanki zawarte w ustawie Prawo zamówień publicznych, nie wymaga zawarcia aneksu do Umowy, ale Wykonawca jest zobowiązany wykazać Zamawiającemu, iż proponowany inny Podwykonawca lub Wykonawca samodzielnie spełnia je w stopniu nie mniejszym niż wymagane w dokumentach zamówienia, w tym w SWZ.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związku z treścią art. 118 ust. 2 ustawy Prawo zamówień publicznych określającą, że</w:t>
      </w:r>
      <w:r w:rsidRPr="0053112F">
        <w:rPr>
          <w:rFonts w:ascii="Times New Roman" w:eastAsia="Calibri" w:hAnsi="Times New Roman" w:cs="Arial"/>
          <w:i/>
          <w:iCs/>
          <w:sz w:val="24"/>
          <w:szCs w:val="24"/>
        </w:rPr>
        <w:t>: „W</w:t>
      </w:r>
      <w:r w:rsidR="00CB1549">
        <w:rPr>
          <w:rFonts w:ascii="Times New Roman" w:eastAsia="Calibri" w:hAnsi="Times New Roman" w:cs="Arial"/>
          <w:i/>
          <w:iCs/>
          <w:sz w:val="24"/>
          <w:szCs w:val="24"/>
        </w:rPr>
        <w:t> </w:t>
      </w:r>
      <w:r w:rsidRPr="0053112F">
        <w:rPr>
          <w:rFonts w:ascii="Times New Roman" w:eastAsia="Calibri" w:hAnsi="Times New Roman" w:cs="Arial"/>
          <w:i/>
          <w:iCs/>
          <w:sz w:val="24"/>
          <w:szCs w:val="24"/>
        </w:rPr>
        <w:t>odniesieniu do warunków dotyczących wykształcenia, kwalifikacji zawodowych lub doświadczenia, Wykonawcy mogą polegać na zdolnościach podmiotów udostępniających zasoby, gdy podmioty te wykonają roboty budowlane lub usługi, do realizacji których te zdolności są wymagane”</w:t>
      </w:r>
      <w:r w:rsidRPr="0053112F">
        <w:rPr>
          <w:rFonts w:ascii="Times New Roman" w:eastAsia="Calibri" w:hAnsi="Times New Roman" w:cs="Arial"/>
          <w:sz w:val="24"/>
          <w:szCs w:val="24"/>
        </w:rPr>
        <w:t xml:space="preserve">, a więc w sytuacji gdy określone przez Zamawiającego w SWZ warunki udziału w postępowaniu dotyczące tych zdolności spełniały za Wykonawcę </w:t>
      </w:r>
      <w:r w:rsidRPr="0053112F">
        <w:rPr>
          <w:rFonts w:ascii="Times New Roman" w:eastAsia="Calibri" w:hAnsi="Times New Roman" w:cs="Arial"/>
          <w:i/>
          <w:iCs/>
          <w:sz w:val="24"/>
          <w:szCs w:val="24"/>
        </w:rPr>
        <w:t>„podmioty udostępniające zasoby</w:t>
      </w:r>
      <w:r w:rsidRPr="0053112F">
        <w:rPr>
          <w:rFonts w:ascii="Times New Roman" w:eastAsia="Calibri" w:hAnsi="Times New Roman" w:cs="Arial"/>
          <w:sz w:val="24"/>
          <w:szCs w:val="24"/>
        </w:rPr>
        <w:t xml:space="preserve">”, to </w:t>
      </w:r>
      <w:r w:rsidRPr="0053112F">
        <w:rPr>
          <w:rFonts w:ascii="Times New Roman" w:eastAsia="Calibri" w:hAnsi="Times New Roman" w:cs="Arial"/>
          <w:i/>
          <w:iCs/>
          <w:sz w:val="24"/>
          <w:szCs w:val="24"/>
        </w:rPr>
        <w:t xml:space="preserve">„podmioty” </w:t>
      </w:r>
      <w:r w:rsidRPr="0053112F">
        <w:rPr>
          <w:rFonts w:ascii="Times New Roman" w:eastAsia="Calibri" w:hAnsi="Times New Roman" w:cs="Arial"/>
          <w:sz w:val="24"/>
          <w:szCs w:val="24"/>
        </w:rPr>
        <w:t xml:space="preserve">te muszą wykonać te części zamówienia.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5. Wykonawca jest odpowiedzialny za działania lub zaniechania Podwykonawców, dalszych Podwykonawców, ich przedstawicieli lub pracowników, jak za własne działania lub zaniechania.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Umowa o podwykonawstwo nie może zawierać postanowień kształtujących prawa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obowiązki podwykonawcy, w zakresie kar umownych oraz warunków wypłaty wynagrodzenia, w sposób mniej korzystny niż prawa i obowiązki Wykonawcy, ukształtowane w niniejszej Umowie.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zobowiązuje się do umieszczenia w umowie z Podwykonawcą robót budowlanych lub dalszym Podwykonawcą robót budowlanych następujących postanowień: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przedmiotem umowy o podwykonawstwo jest wyłącznie wykonanie, odpowiednio: robót budowlanych, dostaw lub usług, które ściśle odpowiadają części zamówienia określonego umową zawartą pomiędzy Zamawiającym a Wykonawcą;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rezultat wykonania przedmiotu umowy o podwykonawstwo musi określać co najmniej taki poziom jakości, jaki wynika z treści Umowy zawartej pomiędzy Zamawiającym i Wykonawcą;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okres odpowiedzialności Podwykonawcy lub dalszego Podwykonawcy za wady przedmiotu umowy o podwykonawstwo, nie będzie krótszy od okresu odpowiedzialności za wady przedmiotu Umowy Wykonawcy wobec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Podwykonawca lub dalszy Podwykonawca musi dysponować personelem i sprzętem, gwarantującymi prawidłowe wykonanie podzlecanej części Umowy, proporcjonalnie, kwalifikacjami odpowiadającymi wymaganiom stawianym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Podwykonawca lub dalszy Podwykonawca są zobowiązani do przedstawiania Zamawiającemu na jego żądanie dokumentów, oświadczeń i wyjaśnień dotyczących realizacji umowy o podwykonawstwo.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Umowa o podwykonawstwo nie może zawierać postanowień: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uzależniających zwrot kwot zabezpieczenia przez Wykonawcę Podwykonawcy od zwrotu zabezpieczenia należytego wykonania umowy Wykonawcy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Wartość umowy o podwykonawstwo, której przedmiotem są roboty budowlane nie może przewyższać kwoty stanowiącej 100% wartości tej części przedmiotu niniejszej Umowy, która jest objęta zakresem umowy o podwykonawstwo.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Wartość kolejnej umowy o podwykonawstwo, której przedmiotem są roboty budowlane nie może spowodować przekroczenia kwoty stanowiącej 100% wartości tej części przedmiotu niniejszej Umowy, która jest objęta zakresem umowy o podwykonawstwo.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11. Zamawiający ponosi odpowiedzialność za zapłatę Podwykonawcy wynagrodzenia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wysokości 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których szczegółowy przedmiot wynika odpowiednio ze zgłoszenia albo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12. Zawarcie umowy o podwykonawstwo, której przedmiotem są roboty budowlane może nastąpić wyłącznie po akceptacji przez Zamawiającego jej projektu.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13. 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z zestawieniem ilości robót i ich wyceną nawiązującą do cen poszczególnych części przedmiotu Umowy określonych przez Wykonawcę wraz z częścią dokumentacji dotyczącej wykonania robót, które mają być realizowane na podstawie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podwykonawstwo lub ze wskazaniem tej części dokumentacji, nie później niż 30 dni przed jej zawarciem. Poza tym w treści umów z Podwykonawcami i dalszymi Podwykonawcami muszą być zawarte zapisy zobowiązujące Wykonawcę, Podwykonawcę i dalszego Podwykonawcę do przedstawiania Zamawiającemu protokołów odbiorów częściowych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Projekt umowy o podwykonawstwo, której przedmiotem są roboty budowlane, będzie uważany za zaakceptowany przez Zamawiającego, jeżeli Zamawiający w terminie </w:t>
      </w:r>
      <w:r w:rsidR="00826DBF">
        <w:rPr>
          <w:rFonts w:ascii="Times New Roman" w:eastAsia="Calibri" w:hAnsi="Times New Roman" w:cs="Arial"/>
          <w:sz w:val="24"/>
          <w:szCs w:val="24"/>
        </w:rPr>
        <w:t>14</w:t>
      </w:r>
      <w:r w:rsidRPr="0053112F">
        <w:rPr>
          <w:rFonts w:ascii="Times New Roman" w:eastAsia="Calibri" w:hAnsi="Times New Roman" w:cs="Arial"/>
          <w:sz w:val="24"/>
          <w:szCs w:val="24"/>
        </w:rPr>
        <w:t xml:space="preserve"> dni od dnia przedłożenia mu projektu nie zgłosi w formie pisemnej zastrzeżeń.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Zamawiający zgłosi w terminie określonym w ust. 14 w formie pisemnej zastrzeżenia do projektu umowy o podwykonawstwo, której przedmiotem są roboty budowlane, w szczególności w następujących przypadkach: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niespełniania przez projekt wymagań dotyczących umowy o podwykonawstwo, określonych w ust. 6 - 10;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niezałączenia do projektu zestawień, dokumentów lub informacji, o których mowa w ust. 13;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gdy termin realizacji robót budowlanych określonych projektem jest dłuższy niż przewidywany Umową dla tych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gdy projekt zawiera postanowienia dotyczące sposobu rozliczeń za wykonane roboty, uniemożliwiające rozliczenie tych robót pomiędzy Zamawiającym a Wykonawcą na podstawie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niespełniającej wymagań określonych w dokumentach zamówienia, w tym w SWZ;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gdy projekt umowy o podwykonawstwo, jak również projekt umowy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gdy projekt zawiera postanowienia uzależniające zwrot kwot zabezpieczenia przez Wykonawcę Podwykonawcy od zwrotu Wykonawcy zabezpieczenia należytego wykonania umowy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16. W przypadku zgłoszenia przez Zamawiającego zastrzeżeń do projektu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Wykonawca, Podwykonawca lub dalszy Podwykonawca przedłoży </w:t>
      </w:r>
      <w:r w:rsidRPr="0053112F">
        <w:rPr>
          <w:rFonts w:ascii="Times New Roman" w:eastAsia="Calibri" w:hAnsi="Times New Roman" w:cs="Arial"/>
          <w:sz w:val="24"/>
          <w:szCs w:val="24"/>
        </w:rPr>
        <w:lastRenderedPageBreak/>
        <w:t xml:space="preserve">zmieniony projekt umowy o podwykonawstwo, uwzględniający wszystkie zastrzeżenia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17.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terminie 7 dni od dnia zawarcia tej umowy. Przystąpienie do jej realizacji przez Podwykonawcę lub dalszego Podwykonawcę może nastąpić wyłącznie w sytuacji niewniesienia przez Zamawiającego pisemnego sprzeciwu, o którym mowa w ust. 18, czego Wykonawca jest w pełni świadomy i wyraża na to zgodę.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Zamawiający zgłosi Wykonawcy, Podwykonawcy lub dalszemu Podwykonawcy w formie pisemnej sprzeciw do przedłożonej umowy o podwykonawstwo, której przedmiotem są roboty budowlane, w terminie </w:t>
      </w:r>
      <w:r w:rsidRPr="0053112F">
        <w:rPr>
          <w:rFonts w:ascii="Times New Roman" w:eastAsia="Calibri" w:hAnsi="Times New Roman" w:cs="Arial"/>
          <w:b/>
          <w:bCs/>
          <w:sz w:val="24"/>
          <w:szCs w:val="24"/>
        </w:rPr>
        <w:t xml:space="preserve">14 dni </w:t>
      </w:r>
      <w:r w:rsidRPr="0053112F">
        <w:rPr>
          <w:rFonts w:ascii="Times New Roman" w:eastAsia="Calibri" w:hAnsi="Times New Roman" w:cs="Arial"/>
          <w:sz w:val="24"/>
          <w:szCs w:val="24"/>
        </w:rPr>
        <w:t xml:space="preserve">od jej przedłożenia, w przypadku niespełnienia przez nią wymagań w następujących przypadkach: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niespełniania przez umowę wymagań dotyczących umowy o podwykonawstwo, określonych w ust. 6 - 10;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niezałączenia do projektu zestawień, dokumentów lub informacji, o których mowa w ust. 13;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zamieszczenia w umowie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gdy termin realizacji robót budowlanych określonych umową jest dłuższy niż przewidywany Umową dla tych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gdy umowa zawiera postanowienia dotyczące sposobu rozliczeń za wykonane roboty, uniemożliwiające rozliczenie tych robót pomiędzy Zamawiającym a Wykonawcą na podstawie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niespełniającej wymagań określonych w dokumentach zamówienia, w tym w SWZ;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gdy umowa o podwykonawstwo, jak również umowa o dalsze podwykonawstwo nie przewiduje możliwości ograniczenia/wstrzymania prac Podwykonawcy/dalszego Podwykonawcy w przypadku ograniczenia/ wstrzymania prac Wykonawcy przez Zamawiającego, nie zawiera warunku dotyczącego obowiązku wykonania robót budowlanych zgodnie z dokumentami zamówienia, w tym postanowieniami SWZ oraz Umowy zawartej przez Zamawiającego z Wykonawcą oraz skutkuje tym, że podwykonawca nie daje rękojmi należytego wykonania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gdy umowa zawiera postanowienia uzależniające zwrot kwot zabezpieczenia przez Wykonawcę Podwykonawcy od zwrotu Wykonawcy zabezpieczenia należytego wykonania Umowy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Umowa o podwykonawstwo, której przedmiotem są roboty budowlane, będzie uważana za zaakceptowaną przez Zamawiającego, jeżeli Zamawiający w terminie 14 dni od dnia przedłożenia kopii tej umowy nie zgłosi do niej w formie pisemnej sprzeciwu.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Za dzień zgłoszenia zastrzeżeń, o których mowa w ust. 16 oraz sprzeciwu, o którym mowa w ust. 18 niniejszego paragrafu uznaje się dzień nadania w/w dokumentów w placówce pocztowej operatora wyznaczonego w rozumieniu art. 3 pkt 13 ustawy z dnia 23 listopada 2012 r. – Prawo pocztowe (t.j. Dz. U z 2020 r., poz. 1041).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21. 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w:t>
      </w:r>
      <w:r w:rsidRPr="0053112F">
        <w:rPr>
          <w:rFonts w:ascii="Times New Roman" w:eastAsia="Calibri" w:hAnsi="Times New Roman" w:cs="Arial"/>
          <w:sz w:val="24"/>
          <w:szCs w:val="24"/>
        </w:rPr>
        <w:lastRenderedPageBreak/>
        <w:t>mniejsza niż 0,5% wartości Umowy lub umowy o podwykonawstwo bądź gdy ich przedmiot został wyraźnie wskazany w dokumentach zamówienia. Powyższe wyłączenie nie dotyczy umów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o wartości wyższej niż 50.000 zł. Wykonawca zobowiąże Podwykonawcę lub dalszego Podwykonawcę do przedłożenia poświadczonej za zgodność z oryginałem kopii zawartej umowy o podwykonawstwo, o której mowa powyżej.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22. 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Podwykonawcą lub dalszym Podwykonawcą w tym zakresie, pod rygorem naliczenia przez Zamawiającego Wykonawcy kary umownej, po bezskutecznym upływie tego terminu.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24. Wykonawca, Podwykonawca lub dalszy Podwykonawca przedłoży wraz z kopią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26. Do zmian postanowień umów o podwykonawstwo, stosuje się zasady określone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niniejszym paragrafie.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27.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28. 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związku z prowadzonymi robotami budowlanymi, w tym także ruchem pojazdów mechanicznych.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29. W przypadku, gdy projekt umowy o podwykonawstwo lub projekt zmiany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a także umowy o podwykonawstwo i ich zmiany sporządzane są w języku obcym, Wykonawca, Podwykonawca lub dalszy Podwykonawca jest zobowiązany załączyć do przedkładanego projektu jego tłumaczenie na język polski, a w przypadku kopii </w:t>
      </w:r>
      <w:r w:rsidRPr="0053112F">
        <w:rPr>
          <w:rFonts w:ascii="Times New Roman" w:eastAsia="Calibri" w:hAnsi="Times New Roman" w:cs="Arial"/>
          <w:sz w:val="24"/>
          <w:szCs w:val="24"/>
        </w:rPr>
        <w:lastRenderedPageBreak/>
        <w:t>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sporządzone przez tłumacza przysięgłego na język polski. Obowiązującym prawem dla tej umowy jest prawo polskie, a właściwym sądem – sąd polski.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30. W odniesieniu do Podwykonawcy, który zawarł umowę z dalszym Podwykonawcą stosuje się wszystkie ustalenia w zakresie podwykonawstwa określone w niniejszej Umowie.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31. W przypadku nie przedstawienia przez Wykonawcę dokumentów, o których mowa w § 8 ust. 2 i 3 Umowy, Zamawiający: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może wstrzymać wypłatę należnego wynagrodzenia za odebrane roboty budowlane w części równej sumie kwot wynikających z zaakceptowanych przez Zamawiającego umów,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realizacją umowy o podwykonawstwo. W przypadku zgłoszenia uwag, o których mowa powyżej Zamawiający: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a) nie dokona bezpośredniej zapłaty wynagrodzenia Podwykonawcy lub dalszemu Podwykonawcy, jeżeli Wykonawca wykaże niezasadność takiej zapłaty albo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c) dokona bezpośredniej zapłaty wynagrodzenia (bez odsetek) Podwykonawcy lub dalszemu Podwykonawcy w terminie 30 dni od daty wpływu do Zamawiającego informacji dot. zasadności zapłaty, jeżeli Podwykonawca lub dalszy Podwykonawca wykaże zasadność takiej zapłaty.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32. W przypadku dokonania bezpośredniej zapłaty Podwykonawcy lub dalszemu Podwykonawcy, Zamawiający potrąca kwotę wypłaconego wynagrodzenia z wynagrodzenia należnego Wykonawcy.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12</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Kary umowne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zapłaci Zamawiającemu karę umowną: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za odstąpienie od umowy przez którąkolwiek ze stron z przyczyn, za które odpowiedzialność ponosi Wykonawca - w wysokości 10% wynagrodzenia umownego brutto, o którym mowa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7 ust. 1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za niedotrzymanie jakiegokolwiek terminu wskazanego w § 5 niniejszej umowy,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wysokości 0,1 % wynagrodzenia umownego brutto wskazanego w § 7 ust. 1 Umowy, za każdy dzień zwłoki, z wyłączeniem zmiany terminu zgodnie z postanowieniami niniejszej umowy, w szczególności określonymi w § 5 ust. 4; kara umowna przewidziana niniejszym postanowieniem nie może przekroczyć wartości 50% wynagrodzenia umownego brutto określonego w § 7 ust. 1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3) 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nie przedłożenia do zaakceptowania projektu umowy o podwykonawstwo, której przedmiotem są roboty budowlane lub projektu jej zmiany, w wysokości 5% wartości wynagrodzenia umownego brutto wskazanego w § 7 ust. 1 Umowy jednak nie więcej niż 10.000,-zł;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 przypadku nieprzedłożenia poświadczonej za zgodność z oryginałem kopii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lub jej zmiany, której przedmiotem są roboty budowlane lub umowy, o której mowa § 11 ust. 22 Umowy w wysokości 5% wartości wynagrodzenia umownego brutto wskazanego w § 7 ust. 1 Umowy, jednak nie więcej niż 10.000,-zł;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w przypadku dokonania zmiany umowy o podwykonawstwo z pominięciem postanowień zawartych w § 11 ust. 12-22 w związku z § 11 ust. 26 Umowy lub braku zmiany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podwykonawstwo w zakresie terminu zapłaty, w wysokości 5% wartości wynagrodzenia umownego brutto wskazanego w § 7 ust. 1 Umowy, jednak nie więcej niż 10.000, zł;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 dopuszczenie do wykonywania przedmiotu umowy innego podmiotu niż Wykonawca lub zaakceptowany przez Zamawiającego Podwykonawca lub dalszy Podwykonawca </w:t>
      </w:r>
      <w:r w:rsidR="00CB1549">
        <w:rPr>
          <w:rFonts w:ascii="Times New Roman" w:eastAsia="Calibri" w:hAnsi="Times New Roman" w:cs="Arial"/>
          <w:sz w:val="24"/>
          <w:szCs w:val="24"/>
        </w:rPr>
        <w:t>– w  </w:t>
      </w:r>
      <w:r w:rsidRPr="0053112F">
        <w:rPr>
          <w:rFonts w:ascii="Times New Roman" w:eastAsia="Calibri" w:hAnsi="Times New Roman" w:cs="Arial"/>
          <w:sz w:val="24"/>
          <w:szCs w:val="24"/>
        </w:rPr>
        <w:t xml:space="preserve">wysokości 5% wartości wynagrodzenia umownego brutto wskazanego w § 7 ust. 1 Umowy jednak nie więcej niż 10.000, zł;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za zwłokę w usunięciu wad i usterek stwierdzonych przy odbiorze końcowym w wysokości 0,1% wynagrodzenia umownego brutto, o którym mowa w § 7 ust. 1 niniejszej umowy, za każdy dzień zwłoki, liczony od dnia wyznaczonego na usunięcie wad i usterek, kara umowna przewidziana niniejszym postanowieniem nie może przekroczyć wartości 20% wynagrodzenia umownego brutto określonego w § 7 ust. 1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9) za zwłokę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usterek, nie więcej niż 20 % wartości wynagrodzenia umownego brutto, o którym mowa w § 7 ust. 1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każdorazowo za brak zapłaty lub nieterminową zapłatę wynagrodzenia Podwykonawcom lub dalszym Podwykonawcom oraz w przypadku zawinionego nie przedstawienia Zamawiającemu oświadczenia Podwykonawców i dalszych Podwykonawców, potwierdzającego faktyczne otrzymanie zapłaty od Wykonawcy – w przypadku konieczności dokonania przez Zamawiającego bezpośredniej płatności na rzecz Podwykonawcy lub dalszego Podwykonawcy - w wysokości 5% wynagrodzenia umownego brutto, określonego w § 7 ust. 1, jednak nie więcej niż 10.000, zł;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11) w sytuacji braku wyposażenia lub niestosowania przez pracowników Wykonawcy i osoby wykonujące pracę na jego rzecz środków ochrony indywidualnej oraz odzieży i obuwia roboczego, w kwocie 100,-zł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 sytuacji braku ładu i porządku na stanowiskach pracy zorganizowanych przez Wykonawcę w ramach realizacji przedmiotu Umowy oraz w ich otoczeniu, w kwocie 500,-zł, za każdy ujawniony przypadek, z zastrzeżeniem, że jeżeli podczas kolejnej kontroli ponownie stwierdzona zostanie nieprawidłowość w tym zakresie, karę za każdy ujawniony przypadek </w:t>
      </w:r>
      <w:r w:rsidRPr="0053112F">
        <w:rPr>
          <w:rFonts w:ascii="Times New Roman" w:eastAsia="Calibri" w:hAnsi="Times New Roman" w:cs="Arial"/>
          <w:sz w:val="24"/>
          <w:szCs w:val="24"/>
        </w:rPr>
        <w:lastRenderedPageBreak/>
        <w:t xml:space="preserve">ustala się poprzez powiększenie kary umownej o równowartość 50% kary umownej nałożonej ostatnio przez Zamawiającego za takie samo naruszenie;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w sytuacji przebywania na terenie budowy pracowników Wykonawcy, Podwykonawcy lub dalszego Podwykonawcy, będących pod wpływem alkoholu, narkotyków lub innych środków odurzających, w kwocie 1.000,-zł, za każdy ujawniony przypadek oraz trwałe odsunięcie od pracy na budowie takich pracowników;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 sytuacji dopuszczenia do wykonywania prac bez wymaganego nadzoru osoby kierującej, w kwocie 1.000,-zł,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w sytuacji dopuszczenia do wykonywania robót wymagających dodatkowych kwalifikacji przez osobę nie posiadającą stosownych kwalifikacji potwierdzonych dokumentami, w kwocie 1.000,-zł,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zapłaci Wykonawcy karę umową za: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odstąpienie od umowy przez Wykonawcę z przyczyn, za które ponosi odpowiedzialność Zamawiający – w wysokości 10% wynagrodzenia umownego brutto, o którym mowa w § 7 ust. 1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 zwłokę w przeprowadzeniu odbioru robót w wysokości 0,1% wynagrodzenia umownego brutto, o którym mowa w § 7 ust. 1 niniejszej umowy za każdy dzień zwłoki licząc od dnia następnego po terminie, w którym odbiór miał być przeprowadzony, kara umowna przewidziana niniejszym postanowieniem nie może przekroczyć wartości 10% wynagrodzenia umownego brutto, określonego w § 7 ust. 1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odniesieniu do przewidzianych w umowie kar umownych, Strony zastrzegają sobie prawo dochodzenia odszkodowania uzupełniającego do wysokości rzeczywiście poniesionej szkody.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Maksymalna wysokość kar umownych nie powinna przekroczyć wartości </w:t>
      </w:r>
      <w:r w:rsidR="002D145A">
        <w:rPr>
          <w:rFonts w:ascii="Times New Roman" w:eastAsia="Calibri" w:hAnsi="Times New Roman" w:cs="Arial"/>
          <w:sz w:val="24"/>
          <w:szCs w:val="24"/>
        </w:rPr>
        <w:t>2</w:t>
      </w:r>
      <w:r w:rsidRPr="0053112F">
        <w:rPr>
          <w:rFonts w:ascii="Times New Roman" w:eastAsia="Calibri" w:hAnsi="Times New Roman" w:cs="Arial"/>
          <w:sz w:val="24"/>
          <w:szCs w:val="24"/>
        </w:rPr>
        <w:t xml:space="preserve">0% wynagrodzenia umownego brutto określonego w § 7 ust. 1 niniejszej umowy. W przypadku przekroczenia maksymalnej wysokości kar umownych Zamawiający może odstąpić od umowy, w terminie do 2 miesięcy od momentu przekroczenia maksymalnej wysokości kary umownej.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przypadku uzgodnienia zmiany terminów realizacji kara umowna będzie liczona od nowych terminów.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13</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Odstąpienie i rozwiązanie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Zamawiającemu przysługuje prawo odstąpienia od umowy w następujących okolicznościach: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nie rozpoczął realizacji przedmiotu umowy bez uzasadnionych przyczyn oraz nie kontynuuje ich, pomimo wezwania Zamawiającego złożonego na piśmie;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przerwał realizację robót i przerwa ta trwa dłużej niż 7 dni;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wykonuje roboty wadliwie, niezgodnie z warunkami przetargu, stosuje materiały niezgodne z wymaganiami oraz nie reaguje na polecenia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uchybił jakiemukolwiek terminowi Umownemu powyżej 5 dni;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Konieczności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Wykonawca nie przedstawił w terminach wskazanych w § 17 ust. 2 i ust. 3 niniejszej umowy dokumentu potwierdzającego, że Wykonawca jest ubezpieczony w zakresie określonym w § 17 ust. 1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 przypadku przekroczenia przez Wykonawcę maksymalnej wysokości kar umownych.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Wykonawcy przysługuje prawo odstąpienia od umowy, jeżeli: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Zamawiający nie wywiązuje się z obowiązku zapłaty wymagalnych płatności, mimo dodatkowego wezwania w terminie jednego miesiąca od upływu terminu na zapłatę faktur, określonego w niniejszej umowie;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Zamawiający odmawia, bez uzasadnionej przyczyny, odbioru robót lub odmawia, bez uzasadnionej przyczyny, podpisania protokołu odbioru robót - odstąpienie od umowy w tym przypadku może nastąpić w terminie 30 dni od powzięcia wiadomości o powyższej okoliczności;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Zamawiający zawiadomi Wykonawcę, iż wobec zaistnienia uprzednio nieprzewidzianych okoliczności nie będzie mógł spełnić swoich zobowiązań wobec Wykonawcy - odstąpienie od umowy w tym przypadku może nastąpić w terminie 30 dni od powzięcia wiadomości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powyższej okoliczności.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odstąpienia od umowy, Wykonawcę oraz Zamawiającego obciążają następujące obowiązki szczegółowe: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terminie 14 dni od daty odstąpienia od umowy, Wykonawca przy udziale Przedstawiciela Zamawiającego sporządzi szczegółowy protokół inwentaryzacji robót w toku, według stanu na dzień odstąpienia;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zabezpieczy przerwane roboty w zakresie obustronnie uzgodnionym na koszt tej strony, z przyczyny której nastąpiło odstąpienie od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zgłosi do dokonania przez Zamawiającego odbioru robót przerwanych oraz robót zabezpieczających, jeżeli odstąpienie od umowy nastąpiło z przyczyn, za które Wykonawca nie odpowiada;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4) Wykonawca niezwłocznie, najpóźniej w terminie 30 dni, usunie z terenu budowy urządzenia przez niego dostarczone lub wzniesione, co do których Zamawiający nie wyraził zgody na rozliczenie w związku z odstąpieniem od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Zamawiający w razie odstąpienia od umowy z przyczyn, za które Wykonawca nie ponosi odpowiedzialności, zobowiązany jest w terminie 30 dni, do: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dokonania odbioru robót przerwanych oraz zapłaty wynagrodzenia za roboty, które zostały wykonane do dnia odstąpienia od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rozliczenia się z Wykonawcą z tytułu nierozliczonych w inny sposób kosztów budowy obiektów zaplecza, urządzeń związanych z zagospodarowaniem i uzbrojeniem terenu budowy, chyba że Wykonawca wyrazi zgodę na przejęcie tych obiektów i urządzeń;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przejęcia od Wykonawcy pod swój dozór terenu budowy.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Sposób obliczenia należnego wynagrodzenia Wykonawcy z tytułu wykonania części umowy będzie następujący: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protokolarnego ustalenia, przez przedstawicieli stron umowy, wykonania całości dokumentacji technicznej, której wartość wynosi max 5% wartości przedmiotu zamówienia,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przypadku odstąpienia od umowy po odbiorze dokumentacji technicznej;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przypadku odstąpienia w całości od wykonywania robót budowlanych, nastąpi odliczenie ich wartości od ogólnej wartości przedmiotu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odstąpienia od części robót budowlanych obliczenie wykonanej części robót nastąpi na podstawie protokólarnego ustalenia przez Zamawiającego i Wykonawcę procentowego zaawansowania ich wykonania; dopuszcza się także zastosowanie rozliczenia za pomocą kosztorysu powykonawczego w oparciu o odpowiednie KNR-y i rynkowe ceny materiałów, robocizny i sprzętu w sposób nie powodujący zwiększenia wynagrodzenia Wykonawcy w odniesieniu do złożonej oferty i podpisanej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może rozwiązać umowę, jeżeli zachodzi co najmniej jedna z następujących okoliczności: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zmiana Umowy została dokonana z naruszeniem art. 454 i art. 455 ustawy Prawo zamówień publicznych; W takim przypadku Zamawiający odstępuje od tej części Umowy, której dotyczy jej zmiana;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chwili zawarcia Umowy podlegał wykluczeniu z postępowania na podstawie art. 108 ustawy Prawo zamówień publicznych;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przypadku, o którym mowa w ust. 7, Wykonawca może żądać wyłącznie wynagrodzenia należnego z tytułu wykonania części umowy; w zakresie rozliczeń, zapisy ust. 4 powyżej, stosuje się odpowiednio.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§14</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Gwarancja i rękojmia</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Wykonawca udziela …….. –miesięcznej gwarancji jakości na wady fizyczne co do przedmiotu umowy, licząc od dnia odbioru końcowego przez Zamawiającego bez wad całości robót budowlanych wchodzących w zakres przedmiotu Umowy, z wyjątkiem materiałów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urządzeń, na które ich producenci udzielili dłuższego okresu gwarancji –wówczas obowiązuje termin gwarancji według gwarancji producenta, z zastrzeżeniem maksymalnego okresu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przypadku oferowania przez producenta opcjonalnych okresów gwarancji. Wykonawca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terminie obowiązywania gwarancji zapewnia nieodpłatne serwisowanie wbudowanych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zamontowanych urządzeń i instalacji.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Przez </w:t>
      </w:r>
      <w:r w:rsidRPr="0053112F">
        <w:rPr>
          <w:rFonts w:ascii="Times New Roman" w:eastAsia="Calibri" w:hAnsi="Times New Roman" w:cs="Arial"/>
          <w:b/>
          <w:bCs/>
          <w:sz w:val="24"/>
          <w:szCs w:val="24"/>
        </w:rPr>
        <w:t xml:space="preserve">nieodpłatne serwisowanie </w:t>
      </w:r>
      <w:r w:rsidRPr="0053112F">
        <w:rPr>
          <w:rFonts w:ascii="Times New Roman" w:eastAsia="Calibri" w:hAnsi="Times New Roman" w:cs="Arial"/>
          <w:sz w:val="24"/>
          <w:szCs w:val="24"/>
        </w:rPr>
        <w:t xml:space="preserve">rozumie się czynności faktyczne wykonywane osobiście przez Wykonawcę lub podmiot trzeci działający w jego imieniu i na jego koszt, a polegające m.in. na diagnostyce, konserwacji, przeglądach okresowych zamontowanych </w:t>
      </w:r>
      <w:r w:rsidRPr="0053112F">
        <w:rPr>
          <w:rFonts w:ascii="Times New Roman" w:eastAsia="Calibri" w:hAnsi="Times New Roman" w:cs="Arial"/>
          <w:b/>
          <w:bCs/>
          <w:sz w:val="24"/>
          <w:szCs w:val="24"/>
        </w:rPr>
        <w:t xml:space="preserve">urządzeń, instalacji i systemów, </w:t>
      </w:r>
      <w:r w:rsidRPr="0053112F">
        <w:rPr>
          <w:rFonts w:ascii="Times New Roman" w:eastAsia="Calibri" w:hAnsi="Times New Roman" w:cs="Arial"/>
          <w:sz w:val="24"/>
          <w:szCs w:val="24"/>
        </w:rPr>
        <w:t xml:space="preserve">dla których producent przewidział konieczność sprawdzania stanu technicznego, wymiany, konserwacji określonych elementów w trakcie całego okresu trwania gwarancji udzielonej przez 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Koszty materiałów niezbędnych do prawidłowego funkcjonowania w zamontowanych urządzeniach, instalacjach i systemach ponosi Wykonawca. </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Strony umowy postanawiają, że odpowiedzialność Wykonawcy z tytułu rękojmi jest równa okresowi gwarancji i terminy te biegną równolegle. </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wystawi na rzecz Zamawiającego odrębny dokument gwarancyjny w terminie do 7 dni licząc od dnia odbioru końcowego przedmiotu umowy. Uprawnienia Zamawiającego nie mogą być mniejsze niż wynikające z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Gwarancja obejmuje w szczególności nieodpłatne przeglądy gwarancyjne zapewniające bezusterkową eksploatację przedmiotu umowy/ robót budowlanych będących przedmiotem umowy w okresach udzielonej gwarancji, usuwanie wszelkich wad i usterek tkwiących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przedmiocie rzeczy w momencie sprzedaży jak i powstałych w okresie gwarancji. Koszty przeglądów gwarancyjnych oraz koszty materiałów niezbędnych do prawidłowego funkcjonowania zamontowanych urządzeń (rzeczy) ponosi Wykonawca.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Nie podlegają uprawnieniom z tytułu gwarancji wady i usterki powstałe wskutek: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działania siły wyższej albo wyłącznie z winy użytkownika lub osoby trzeciej, za którą Wykonawca nie ponosi odpowiedzialności,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normalnego zużycia wykonanego obiektu, z zastrzeżeniem zapisów znajdujących się w ust. 1 in fine oraz ust. 4 niniejszego paragrafu,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winy użytkownika, w tym uszkodzeń mechanicznych oraz eksploatacji i konserwacji obiektu oraz urządzeń w sposób niezgodny z zasadami eksploatacji.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okresie gwarancji jakości Wykonawca zobowiązany jest w szczególności do nieodpłatnego usuwania wszelkich zaistniałych wad i uszkodzeń </w:t>
      </w:r>
      <w:r w:rsidRPr="0053112F">
        <w:rPr>
          <w:rFonts w:ascii="Times New Roman" w:eastAsia="Calibri" w:hAnsi="Times New Roman" w:cs="Arial"/>
          <w:b/>
          <w:bCs/>
          <w:sz w:val="24"/>
          <w:szCs w:val="24"/>
        </w:rPr>
        <w:t>urządzeń, instalacji i</w:t>
      </w:r>
      <w:r w:rsidR="00CB1549">
        <w:rPr>
          <w:rFonts w:ascii="Times New Roman" w:eastAsia="Calibri" w:hAnsi="Times New Roman" w:cs="Arial"/>
          <w:b/>
          <w:bCs/>
          <w:sz w:val="24"/>
          <w:szCs w:val="24"/>
        </w:rPr>
        <w:t> </w:t>
      </w:r>
      <w:r w:rsidRPr="0053112F">
        <w:rPr>
          <w:rFonts w:ascii="Times New Roman" w:eastAsia="Calibri" w:hAnsi="Times New Roman" w:cs="Arial"/>
          <w:b/>
          <w:bCs/>
          <w:sz w:val="24"/>
          <w:szCs w:val="24"/>
        </w:rPr>
        <w:t>systemów</w:t>
      </w:r>
      <w:r w:rsidRPr="0053112F">
        <w:rPr>
          <w:rFonts w:ascii="Times New Roman" w:eastAsia="Calibri" w:hAnsi="Times New Roman" w:cs="Arial"/>
          <w:sz w:val="24"/>
          <w:szCs w:val="24"/>
        </w:rPr>
        <w:t xml:space="preserve">, tj. do bezpłatnej naprawy lub wymiany – według wyboru Zamawiającego poszczególnych elementów </w:t>
      </w:r>
      <w:r w:rsidRPr="0053112F">
        <w:rPr>
          <w:rFonts w:ascii="Times New Roman" w:eastAsia="Calibri" w:hAnsi="Times New Roman" w:cs="Arial"/>
          <w:b/>
          <w:bCs/>
          <w:sz w:val="24"/>
          <w:szCs w:val="24"/>
        </w:rPr>
        <w:t>urządzeń, instalacji i systemów</w:t>
      </w:r>
      <w:r w:rsidRPr="0053112F">
        <w:rPr>
          <w:rFonts w:ascii="Times New Roman" w:eastAsia="Calibri" w:hAnsi="Times New Roman" w:cs="Arial"/>
          <w:sz w:val="24"/>
          <w:szCs w:val="24"/>
        </w:rPr>
        <w:t xml:space="preserve">, które w okresie gwarancji okażą się wadliwe, tj. niepełnowartościowe lub uszkodzone na skutek zastosowania wadliwych materiałów, błędnej konstrukcji, niepełnej sprawności, wadliwego wykonania lub z innych przyczyn; gwarancją objęte są wady </w:t>
      </w:r>
      <w:r w:rsidRPr="0053112F">
        <w:rPr>
          <w:rFonts w:ascii="Times New Roman" w:eastAsia="Calibri" w:hAnsi="Times New Roman" w:cs="Arial"/>
          <w:b/>
          <w:bCs/>
          <w:sz w:val="24"/>
          <w:szCs w:val="24"/>
        </w:rPr>
        <w:t xml:space="preserve">urządzeń, instalacji i systemów </w:t>
      </w:r>
      <w:r w:rsidRPr="0053112F">
        <w:rPr>
          <w:rFonts w:ascii="Times New Roman" w:eastAsia="Calibri" w:hAnsi="Times New Roman" w:cs="Arial"/>
          <w:sz w:val="24"/>
          <w:szCs w:val="24"/>
        </w:rPr>
        <w:t xml:space="preserve">wynikające z wad materiałowych oraz wad wykonania.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Zasady eksploatacji i konserwacji obiektu/-ów i urządzeń zostaną określone w przekazanej przez Wykonawcę „Instrukcji użytkowania i eksploatacji obiektu” wraz z wykazem wbudowanych urządzeń, które wymagają przeglądów serwisowych.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Instrukcja użytkowania i eksploatacji obiektu jest zbiorem szczegółowo opracowanych instrukcji użytkowania i eksploatacji dla wszystkich elementów objętych gwarancją.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 zapisami SWZ,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11. W przypadku niesporządzenia instrukcji użytkowania i eksploatacji przez Wykonawcę, sporządzi je Zamawiający. Kosztami jej sporządzenia zostanie obciążony Wykonawca lub zostaną one potrącone z zabezpieczenia należytego wykonania umowy, jeśli zostało ono ustanowione.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12. 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pośrednictwem faksu na nr ……………. lub poczty elektronicznej na adres:………………….. . Użytkownikiem w rozumieniu niniejszej umowy jest ZSP w Warcie reprezentowane przez Dyrektora.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13. Jeżeli usunięcie wady lub usterki ze względów technicznych nie jest możliwe w terminach, o których mowa w ust. 12 niniejszego paragrafu, Wykonawca jest zobowiązany powiadomić o </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tym pisemnie Zamawiającego. Zamawiający wyznaczy nowy termin, z uwzględnieniem możliwości technologicznych i sztuki budowlanej. W przypadku nie uzgodnienia nowego terminu Wykonawca usunie wady lub usterki w terminie do 21 dni. Niedotrzymanie przez Wykonawcę wyznaczonego terminu będzie zakwalifikowane jako odmowa usunięcia wady lub usterki.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14. W przypadku odmowy usunięcia wad lub usterek ze strony Wykonawcy lub nie wywiązywaniu się z terminów, o których mowa w ust. 12 i 13 niniejszego paragrafu, Zamawiający zleci usunięcie tych wad lub usterek innemu podmiotowi, obciążając kosztami Wykonawcę bez konieczności uzyskiwania upoważnienia sądowego, o którym mowa w art. 480 k.c.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15. Na okoliczność usunięcia wad lub usterek spisuje się protokół z udziałem Wykonawcy i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16. Stwierdzenie usunięcia wad powinno nastąpić nie później niż w ciągu 3 dni od daty zawiadomienia Zamawiającego przez Wykonawcę o dokonaniu naprawy.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17. Jeżeli wada lub usterka fizyczna elementu o dłuższym okresie gwarancji spowodowała uszkodzenie elementu, dla którego okres gwarancji już upłynął, Wykonawca zobowiązuje się do nieodpłatnego usunięcia wad lub usterek w obu elementach.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18. 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19. Pomimo wygaśnięcia gwarancji lub rękojmi, Wykonawca zobowiązany jest usunąć wady, które zostały zgłoszone przez Zamawiającego w okresie trwania gwarancji lub rękojmi.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20. Do gwarancji udzielonej przez Wykonawcę, w sprawach nieuregulowanych w umowie odpowiednie zastosowanie mają przepisy Kodeksu cywilnego o gwarancji jakości przy sprzedaży.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21. Niezależnie od uprawnień z tytułu gwarancji Zamawiającemu przysługują uprawnienia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 tytułu rękojmi na zasadach określonych w Kodeksie cywilnym.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22. Przeglądy gwarancyjne przeprowadzane są nie później niż 30 dni przed upływem okresu gwarancji i rękojmi.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23. 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w:t>
      </w:r>
      <w:r w:rsidRPr="0053112F">
        <w:rPr>
          <w:rFonts w:ascii="Times New Roman" w:eastAsia="Calibri" w:hAnsi="Times New Roman" w:cs="Arial"/>
          <w:sz w:val="24"/>
          <w:szCs w:val="24"/>
        </w:rPr>
        <w:lastRenderedPageBreak/>
        <w:t xml:space="preserve">protokół przeglądu gwarancyjnego wraz z wezwaniem do usunięcia stwierdzonych wad gwarancyjnych w określonym przez Zamawiającego terminie.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24. Przeglądy gwarancyjne polegają na ocenie stanu technicznego przedmiotu umowy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25. 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26. Na okoliczność usunięcia wad lub usterek stwierdzonych w czasie przeglądu gwarancyjnego przeprowadza się odbiór gwarancyjny, potwierdzony spisanym przez Wykonawcę i Zamawiającego protokołem odbioru bez zastrzeżeń.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27. 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28. Z odbioru ostatecznego sporządza się protokół odbioru ostatecznego.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29.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30. Strony ustalają, że koszty dojazdu, transportu, materiałów do naprawy oraz wszelkie inne koszty związane z wykonaniem napraw w ramach gwarancji jakości i rękojmi za wady obciążają Wykonawcę.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15</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Prawa autorskie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Z chwilą wykonania prac składających się na przedmiot prawa autorskiego, w tym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szczególności poszczególnych elementów dokumentacji technicznej sporządzonej przez Wykonawcę, na Zamawiającego przechodzi na zasadzie wyłączności – w ramach ustalonego niniejszą umową wynagrodzenia - całość majątkowych praw autorskich do wykonanej dokumentacji, obejmujących prawo do wielokrotnego, nieograniczonego w czasie i przestrzeni korzystania, eksploatacji i rozporządzania dokumentacją w dowolny sposób. W przypadku jednak gdy z jakichkolwiek przyczyn nastąpi przerwanie wykonywania umowy z winy Wykonawcy, na Zamawiającego przechodzi na zasadzie wyłączności całość autorskich praw majątkowych do przekazanych Zamawiającemu części dokumentacji, niezależnie od dokonania zapłaty przez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Przeniesienie praw autorskich do utworu następuje na wszystkich wymienionych w art. 50 ustawy o prawie autorskim i prawach pokrewnych polach eksploatacji w szczególności: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wytwarzanie egzemplarzy stworzonej dokumentacji dowolną techniką i w dowolnej ilości;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utrwalanie na dowolnych nośnikach, dowolną techniką i w dowolnej ilości;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trwałe lub czasowe zwielokrotnianie na dowolnych nośnikach, dowolną techniką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dowolnej ilości;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publiczne udostępnianie w taki sposób, aby umożliwiło one realizacje inwestycji i podpisanie umów z Wykonawcami.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wykorzystywanie opracowań, jako wizytówki Zamawiającego przy różnego rodzaju kampaniach reklamowych, na materiałach promocyjnych,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 xml:space="preserve">6) druk i promocja materiałów informacyjnych i promocyjnych z wykorzystywaniem opracowań,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tworzenie na podstawie opracowań nowych dokumentów.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udziela Zamawiającemu wyłącznego prawa do wykonywania oraz zezwalania osobom trzecim na wykonywanie autorskich praw zależnych do dokumentacji technicznej na polach eksploatacji, o których mowa w ust. 2 niniejszego paragrafu, w tym w szczególności dokonywania zmian w sporządzonym projekcie.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Wykonawca oświadcza, że wytworzona w ramach Umowy dokumentacja, mająca znamiona utworu w rozumieniu prawa autorskiego nie jest i nie będzie obciążona jakimikolwiek wadami prawnymi lub fizycznymi, uniemożliwiającymi przeniesienie autorskich praw majątkowych na Zamawiającego oraz swobodne korzystanie w zakresie tych praw przez Zamawiającego na zasadzie wyłączności.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Zamawiający ma prawo do przenoszenia nabytych autorskich praw majątkowych do dokumentacji technicznej, na rzecz osób trzecich bez konieczności uzyskiwania dodatkowej zgody Wykonawcy. Powyższe prawo obejmuje prawo zezwalania nabywcom autorskich praw majątkowych do przedmiotu umowy na wykonywanie autorskich praw zależnych do tego przedmiotu.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Wykonawca zobowiązuje się do niewykonywania autorskich praw osobistych do wytworzonej w ramach Umowy dokumentacji mającej znamiona utworu w rozumieniu prawa autorskiego i zezwala Zamawiającemu na ich wykonywanie w jego imieniu.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razie naruszenia jakiegokolwiek z zobowiązań z niniejszego paragrafu przez Wykonawcę, Wykonawca zapłaci Zamawiającemu karę umowną w wysokości 2 % wynagrodzenia umownego brutto, wskazanego w § 7 ust. 1 Umowy za każde naruszenie. Zastrzeżenie kary umownej nie wyłącza uprawnienia do dochodzenia odszkodowania do wysokości poniesionej szkody.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8. Zapisy niniejszego paragrafu pozostają w mocy również w sytuacji, w której dojdzie do częściowego odstąpienia od umowy, bądź do częściowego wygaśnięcia lub rozwiązania umowy z jakiejkolwiek przyczyny, w stosunku do tej części przedmiotu umowy, która została już wykonana przez Wykonawcę, nawet jeśli nie została jeszcze przekazana Zamawiającemu; w szczególności Wykonawca wyraża także zgodę na wykonywanie czynności związanych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nadzorami autorskimi w sytuacji wykonywania ich przez inny niż Wykonawca podmiot.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Wynagrodzenie za przeniesienie autorskich praw majątkowych na Zamawiającego oraz zezwolenie na wykonywanie zależnego prawa autorskiego mieści się w ramach wynagrodzenia wskazanego w § 7 ust. 1 umowy.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16</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Zabezpieczenie należytego wykonania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Zabezpieczenie należytego wykonania umowy stanowi </w:t>
      </w:r>
      <w:r w:rsidRPr="0053112F">
        <w:rPr>
          <w:rFonts w:ascii="Times New Roman" w:eastAsia="Calibri" w:hAnsi="Times New Roman" w:cs="Arial"/>
          <w:b/>
          <w:bCs/>
          <w:sz w:val="24"/>
          <w:szCs w:val="24"/>
        </w:rPr>
        <w:t xml:space="preserve">5 % </w:t>
      </w:r>
      <w:r w:rsidRPr="0053112F">
        <w:rPr>
          <w:rFonts w:ascii="Times New Roman" w:eastAsia="Calibri" w:hAnsi="Times New Roman" w:cs="Arial"/>
          <w:sz w:val="24"/>
          <w:szCs w:val="24"/>
        </w:rPr>
        <w:t xml:space="preserve">wynagrodzenia umownego brutto, o którym mowa w § 7 ust. 1 tj. kwota ……………………………………… zł.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dniu …………………… wniósł zabezpieczenie w pełnej wysokości podanej w ust. 1 w formie ………………………………………………….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nienależytego wykonania zamówienia lub nieusunięcia wad przedmiotu zamówienia w wyznaczonym terminie oraz braku realizacji roszczeń Zamawiającego wobec Wykonawcy o zapłatę kar umownych, zabezpieczenie wraz z powstałymi odsetkami staje się własnością Zamawiającego w wysokości niezbędnej dla wykorzystania do zgodnego z umową wykonania robót i do pokrycia roszczeń z tytułu rękojmi za wady i kar umownych.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w:t>
      </w:r>
      <w:r w:rsidRPr="0053112F">
        <w:rPr>
          <w:rFonts w:ascii="Times New Roman" w:eastAsia="Calibri" w:hAnsi="Times New Roman" w:cs="Arial"/>
          <w:sz w:val="24"/>
          <w:szCs w:val="24"/>
        </w:rPr>
        <w:lastRenderedPageBreak/>
        <w:t>lub wad podstawą do zwrotu lub zwolnienia zabezpieczenia będzie protokół ich usunięcia. W przypadku wystąpienia z jakimkolwiek roszczeniem wobec Zamawiającego, Podwykonawcy, dalszych Podwykonawców, Dostawców, Usługobiorców oraz innych osób trzecich związanym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realizacją przedmiotu umowy, zwrot zabezpieczenia zostaje 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z zabezpieczenia przedmiotowej należności bez konieczności uzyskania zgody Wykonawcy, na co Wykonawca wyraża zgodę.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5. W sytuacji, gdy wskutek okoliczności, o których mowa w § 5 ust. 4 niniejszej umowy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przypadku nieprzedłużenia lub niewniesienia nowego zabezpieczenia najpóźniej na 30 dni przed upływem terminu ważności dotychczasowego zabezpieczenia wniesionego w innej formie niż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pieniądzu, Zamawiający może zmienić formę na zabezpieczenie w pieniądzu, poprzez wypłatę kwoty z dotychczasowego zabezpieczenia.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Powyższy zapis nie dotyczy przypadku, gdy zabezpieczenie należnego wykonania umowy ma formę pieniężną.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W sytuacji, gdy okres na jaki ma być wniesione zabezpieczenie należytego wykonania umowy przekracza 5 lat a Wykonawca wniósł zabezpieczenie w innej formie niż pieniądz oraz skorzystał z możliwości jaką daje mu art. 452 ust. 8 ustawy Pzp i wniósł zabezpieczenie nie na cały okres na jaki miało być ono wniesione (lecz nie krótszy niż 5 lat), zobowiązany jest on do przedłużenia lub wniesienia nowego zabezpieczenia na kolejne okresy. W przypadku nieprzedłużenia lub niewniesienia nowego zabezpieczenia najpóźniej na 30 dni przed upływem terminu ważności dotychczasowego zabezpieczenia, Zamawiający zmieni formę na zabezpieczenie w pieniądzu, poprzez wypłatę kwoty z dotychczasowego zabezpieczenia.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17</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Ubezpieczenie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1.Wykonawca zobowiązuje się do ubezpieczenia od odpowiedzialności cywilnej w zakresie prowadzonej działalności związanej z przedmiotem zamówienia przez cały okres realizacji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 okresie realizacji przedmiotu umowy na kwotę w wysokości co najmniej ………………… zł (słownie: ……………………………) oraz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okresie obowiązywania gwarancji i rękojmi na kwotę w wysokości co najmniej ………………. zł (słownie: …………………………).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Wykonawca w terminie 14 dni od daty zawarcia umowy przedłoży Zamawiającemu kserokopię polisy, a w przypadku jej braku -innego dokumentu potwierdzającego, że Wykonawca jest ubezpieczony w zakresie określonym w ust. 1 niniejszego paragrafu wraz </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 potwierdzeniem opłacenia całości należnej składki, poświadczonych za zgodność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oryginałem przez 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sytuacji, gdy Wykonawca będzie ubezpieczony na okres krótszy niż okres realizacji przedmiotu umowy i okres obowiązywania gwarancji i rękojmi, Wykonawca ma obowiązek, po każdorazowym odnowieniu polisy, a w przypadku jej braku -innego dokumentu potwierdzającego, że Wykonawca jest ubezpieczony w zakresie określonym w ust. 1 niniejszego paragrafu, przedłożyć Zamawiającemu kserokopię polisy, a w przypadku jej braku -innego dokumentu potwierdzającego, że Wykonawca jest ubezpieczony wraz </w:t>
      </w:r>
      <w:r w:rsidRPr="0053112F">
        <w:rPr>
          <w:rFonts w:ascii="Times New Roman" w:eastAsia="Calibri" w:hAnsi="Times New Roman" w:cs="Arial"/>
          <w:sz w:val="24"/>
          <w:szCs w:val="24"/>
        </w:rPr>
        <w:lastRenderedPageBreak/>
        <w:t>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potwierdzeniem dokonania opłaty całej należnej składki, poświadczonych za zgodność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oryginałem przez Wykonawcę w terminie do 14 dni kalendarzowych od daty wygaśnięcia poprzedniej polisy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 przypadku nieodnowienia przez Wykonawcę w trakcie realizacji umowy polisy, a</w:t>
      </w:r>
      <w:r w:rsidR="00CB1549">
        <w:rPr>
          <w:rFonts w:ascii="Times New Roman" w:eastAsia="Calibri" w:hAnsi="Times New Roman" w:cs="Arial"/>
          <w:sz w:val="24"/>
          <w:szCs w:val="24"/>
        </w:rPr>
        <w:t> </w:t>
      </w:r>
      <w:r w:rsidRPr="0053112F">
        <w:rPr>
          <w:rFonts w:ascii="Times New Roman" w:eastAsia="Calibri" w:hAnsi="Times New Roman" w:cs="Arial"/>
          <w:sz w:val="24"/>
          <w:szCs w:val="24"/>
        </w:rPr>
        <w:t>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z aneksu do umowy.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18</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Wymagania dotyczące zatrudnienia</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ziemnych wykonywanych koparka lub spycharką, wywozu i dowozu urobku lub transportu materiałów budowlanych.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żądania oświadczeń i dokumentów w zakresie potwierdzenia spełniania ww. wymogu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dokonywania ich oceny,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żądania wyjaśnień w przypadku wątpliwości w zakresie potwierdzenia spełniania ww. wymogu,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przeprowadzania kontroli na miejscu wykonywania przedmiotu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 trakcie realizacji przedmiotu Umowy na każde wezwanie Zamawiającego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przedmiotu Umowy, w szczególności: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poświadczoną za zgodność z oryginałem odpowiednio przez Wykonawcę lub Podwykonawcę kopię umowy/umów o pracę osób wykonujących w trakcie realizacji </w:t>
      </w:r>
      <w:r w:rsidRPr="0053112F">
        <w:rPr>
          <w:rFonts w:ascii="Times New Roman" w:eastAsia="Calibri" w:hAnsi="Times New Roman" w:cs="Arial"/>
          <w:sz w:val="24"/>
          <w:szCs w:val="24"/>
        </w:rPr>
        <w:lastRenderedPageBreak/>
        <w:t xml:space="preserve">zamówienia czynności, których dotyczy ww. oświadczenie Wykonawcy lub 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anonimizacji; informacje takie jak: data zawarcia umowy i rodzaj umowy o pracę powinny być możliwe do zidentyfikowania,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poświadczoną za zgodność z oryginałem odpowiednio przez Wykonawcę lub Podwykonawcę kopię dokumentów potwierdzających opłacanie składek na ubezpieczenia społeczne i zdrowotne z tytułu zatrudnienia na podstawie umów o pracę (wraz z informacją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liczbie odprowadzonych składek) tj.: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 zaświadczenia właściwego oddziału ZUS, potwierdzające opłacanie przez Wykonawcę lub Podwykonawcę składek na ubezpieczenia społeczne i zdrowotne z tytułu zatrudnienia na podstawie umów o pracę za ostatni okres rozliczeniowy lub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przepisami RODO; imię i nazwisko pracownika nie podlega anonimizacji,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oświadczenia zatrudnionego pracownika lub innych zawierających informacje, w tym dane osobowe, niezbędne do weryfikacji zatrudnienia na podstawie umowy o pracę, w szczególności imię i nazwisko zatrudnionego pracownika, datę zawarcia umowy o pracę, rodzaj umowy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pracę i zakres obowiązków pracownika.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Ilekroć w ust. 1 - 5 niniejszego paragrafu mowa jest o „Podwykonawcy” należy przez to rozumieć również dalszego Podwykonawcę.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W przypadku uzasadnionych wątpliwości co do przestrzegania prawa pracy przez wykonawcę lub podwykonawcę, Zamawiający może zwrócić się o przeprowadzenie kontroli przez Państwową Inspekcję Pracy.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W celu wykonania obowiązku, o którym mowa w § 14 Rozporządzenia RODO, dotyczącego przetwarzania danych osobowych przez Zamawiającego jako administratora danych osobowych w przypadku realizacji przez Zamawiającego żądania, o którym mowa w art. 18 ust. 3 Umowy, Wykonawca lub Podwykonawca zobowiązany jest do przekazania osobom, których zatrudnienie będzie weryfikowane, informacji, zgodnie ze wzorem klauzuli informacyjnej stanowiącej załącznik nr 2 do Umowy.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19</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lastRenderedPageBreak/>
        <w:t>Zmiana Umowy</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Zmiana treści Umowy może nastąpić wyłącznie w formie pisemnej, pod rygorem nieważności, przy uwzględnieniu postanowień art. 455 ustawy Prawo zamówień publicznych.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2. Istotna zmiana postanowień umowy jest dopuszczalna: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gdy nastąpi zmiana powszechnie obowiązujących przepisów prawa w zakresie mającym wpływ na realizację Umowy; w takiej sytuacji zmianie mogą ulec te zapisy Umowy, dla których zmiana przepisów będzie relewantna;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w przypadku opisanym w § 5 ust. 3-5 Umowy oraz w przypadku 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dodatkowych, o których mowa w art. 455 ust. 1 pkt 3) ustawy Pzp, termin wykonania przedmiotu zamówienia ulega przesunięciu o okres wynikający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przerw lub opóźnienia rozpoczęcia prac.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pojawienia się nowszej technologii wykonania zaprojektowanych robót 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 przypadku zmiany osoby wskazanej jako Kierownik budowy/Kierownik Robót.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przypadku zaniechania wykonania robót, których wykonanie w trakcie realizacji stało się zbędne – a nie można było przewidzieć tego w dniu zawarcia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nastąpi zmiana powszechnie obowiązujących przepisów prawa, w takim przypadku zmianie mogą ulec te zapisy Umowy, na które zmiana przepisów miała wpływ.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Wniosek Wykonawcy o zmianę treści Umowy winien być zgłoszony Zamawiającemu,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terminie do 7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Zmiany danych teleadresowych, numeru konta bankowego spowodowane przyczynami organizacyjnymi, nastąpią poprzez przekazanie pisemnego oświadczenia Strony, której zmiany dotyczą, drugiej Stronie.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20</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Przetwarzanie i ochrona danych osobowych</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1. Strony zobowiązują się do zapewnienia, że przetwarzanie danych osobowych związane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realizacją przedmiotu umowy będzie zgodne z przepisami prawa powszechnie obowiązującego, w szczególności rozporządzeniem Parlamentu Europejskiego i Rady (UE) 2016/679 z dnia 27 kwietnia 2016 r. w sprawie ochrony osób fizycznych w związku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przetwarzaniem danych osobowych i w sprawie swobodnego przepływu takich danych oraz uchylenia dyrektywy 95/46/WE (Dz.U.UE.L.2016.119.1) – dalej RODO.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lastRenderedPageBreak/>
        <w:t>2. Zamawiający oświadcza, iż jest administratorem danych osobowych w odniesieniu do danych osobowych swoich pracowników i współpracowników przekazanych Wykonawcy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celu wykonania przez niego niniejszej umowy. Zakres przekazanych Wykonawcy danych osobowych obejmuje imię i nazwisko, numer telefonu, adres poczty elektronicznej.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3. 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4. 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6. Wykonawca zwalnia Zamawiającego z odpowiedzialności z tytułu wszelkich roszczeń związanych ze szkodami, karami administracyjnymi i innymi wydatkami, wynikającymi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jakichkolwiek zarzutów, żądań, pozwów lub innych działań podejmowanych przez osoby fizyczne lub podmioty trzecie (w tym organy nadzorcze), które będą wynikać z naruszenia lub będą dotyczyć naruszenia obowiązków Wykonawcy w zakresie ochrony danych osobowych.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7. Zamawiający zastrzega sobie możliwość zawarcia odrębnej umowy powierzenia przetwarzania danych osobowych.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21</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Przelew wierzytelności</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Cesja wierzytelności Wykonawcy wymaga uprzedniej pisemnej zgody Zamawiającego pod rygorem nieważności. Zamawiający wymaga, aby w umowie przelewu wierzytelności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 </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sz w:val="24"/>
          <w:szCs w:val="24"/>
        </w:rPr>
        <w:t>§ 22</w:t>
      </w:r>
    </w:p>
    <w:p w:rsidR="0053112F" w:rsidRPr="0053112F" w:rsidRDefault="0053112F" w:rsidP="0053112F">
      <w:pPr>
        <w:spacing w:after="0" w:line="240" w:lineRule="auto"/>
        <w:jc w:val="center"/>
        <w:rPr>
          <w:rFonts w:ascii="Times New Roman" w:eastAsia="Calibri" w:hAnsi="Times New Roman" w:cs="Arial"/>
          <w:sz w:val="24"/>
          <w:szCs w:val="24"/>
        </w:rPr>
      </w:pPr>
      <w:r w:rsidRPr="0053112F">
        <w:rPr>
          <w:rFonts w:ascii="Times New Roman" w:eastAsia="Calibri" w:hAnsi="Times New Roman" w:cs="Arial"/>
          <w:b/>
          <w:bCs/>
          <w:sz w:val="24"/>
          <w:szCs w:val="24"/>
        </w:rPr>
        <w:t>Postanowienia końcowe</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 Wykonawca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2. Wykonawca zobowiązuje się informować o wszelkich zmianach, które mogą wystąpić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związku z realizacją Umowy w trybie natychmiastowym Zamawiającego, tj. najdłużej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ciągu 3 dni od daty zaistnienia jakiegokolwiek istotnego zdarzenia, które może wpłynąć na realizację i wynik Umowy w formie pisemnej - listem poleconym oraz także w formie mailowej i telefonicznie, a w przypadku niedopełnienia powyższego obowiązku wszelkie </w:t>
      </w:r>
      <w:r w:rsidRPr="0053112F">
        <w:rPr>
          <w:rFonts w:ascii="Times New Roman" w:eastAsia="Calibri" w:hAnsi="Times New Roman" w:cs="Arial"/>
          <w:sz w:val="24"/>
          <w:szCs w:val="24"/>
        </w:rPr>
        <w:lastRenderedPageBreak/>
        <w:t>wynikające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tego tytułu konsekwencje obciążają Wykonawcę, który zobowiązany jest do poniesienia pełnej odpowiedzialności wobec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3. 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4. Wykonawca zobowiązany jest poinformować Zamawiającego w formie listu poleconego o</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wszelkich trudnościach finansowych dotyczących jego firmy, które mają wpływ na ewentualną zapłatę zgłoszonym Podwykonawcom i dalszym Podwykonawcom uprawnionym, zgodnie z ustawą Prawo zamówień publicznych, do otrzymania wynagrodzenia bezpośrednio od Zamawiającego w terminie 7 dni od daty zaistnienia takiej sytuacji. Zaniechanie powyższego obowiązku może spowodować podjęcie decyzji przez Zamawiającego mających na celu wyciagnięcie stosownych konsekwencji wobec Wykonawcy.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5. Wykonawca oświadcza, że został poinformowany i w pełni akceptuje uzyskaną od Zamawiającego informację, że wszelkie zmiany związane z realizacją niniejszej Umowy będą wyłącznie ważne, w przypadku kiedy strony podpiszą na powyższą okoliczność aneks do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6.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7. W sprawach nieuregulowanych postanowieniami niniejszej Umowy będą miały zastosowanie przepisy Kodeksu Cywilnego oraz ustawy 11 września 2019 r. Prawo zamówień publicznych (t.j. Dz. U. z 2019 r. poz. 2019 ze zm.) , ustawy o elektronicznym fakturowaniu w</w:t>
      </w:r>
      <w:r w:rsidR="00CB1549">
        <w:rPr>
          <w:rFonts w:ascii="Times New Roman" w:eastAsia="Calibri" w:hAnsi="Times New Roman" w:cs="Arial"/>
          <w:sz w:val="24"/>
          <w:szCs w:val="24"/>
        </w:rPr>
        <w:t> </w:t>
      </w:r>
      <w:r w:rsidRPr="0053112F">
        <w:rPr>
          <w:rFonts w:ascii="Times New Roman" w:eastAsia="Calibri" w:hAnsi="Times New Roman" w:cs="Arial"/>
          <w:sz w:val="24"/>
          <w:szCs w:val="24"/>
        </w:rPr>
        <w:t>zamówieniach publicznych, koncesjach na roboty budowlane lub usługi oraz partnerstwie publiczno-prywatnym oraz ustawy o szczególnych rozwiązaniach związanych z</w:t>
      </w:r>
      <w:r w:rsidR="00CB1549">
        <w:rPr>
          <w:rFonts w:ascii="Times New Roman" w:eastAsia="Calibri" w:hAnsi="Times New Roman" w:cs="Arial"/>
          <w:sz w:val="24"/>
          <w:szCs w:val="24"/>
        </w:rPr>
        <w:t> </w:t>
      </w:r>
      <w:r w:rsidRPr="0053112F">
        <w:rPr>
          <w:rFonts w:ascii="Times New Roman" w:eastAsia="Calibri" w:hAnsi="Times New Roman" w:cs="Arial"/>
          <w:sz w:val="24"/>
          <w:szCs w:val="24"/>
        </w:rPr>
        <w:t xml:space="preserve">zapobieganiem, przeciwdziałaniem i zwalczaniem COVID-19, innych chorób zakaźnych oraz wywołanych nimi sytuacji kryzysowych.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8. Strony zobowiązują się do zachowania w tajemnicy wobec osób trzecich informacji poufnych oraz do niewykorzystywania informacji poufnych dla celów innych aniżeli służące realizacji przedmiotu Umowy.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9. Spory mogące wyniknąć przy wykonaniu Umowy strony poddają rozstrzygnięciu sądu właściwego ze względu na siedzibę Zamawiającego. </w:t>
      </w: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10. Umowa niniejsza została sporządzona w czterech jednobrzmiących egzemplarzach, z czego 1 egzemplarz dla Wykonawcy oraz 3 egzemplarze dla Zamawiającego. </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ind w:firstLine="708"/>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ZAMAWIAJĄCY: </w:t>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r>
      <w:r w:rsidRPr="0053112F">
        <w:rPr>
          <w:rFonts w:ascii="Times New Roman" w:eastAsia="Calibri" w:hAnsi="Times New Roman" w:cs="Arial"/>
          <w:sz w:val="24"/>
          <w:szCs w:val="24"/>
        </w:rPr>
        <w:tab/>
        <w:t xml:space="preserve">WYKONAWCA: </w:t>
      </w: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p>
    <w:p w:rsidR="0053112F" w:rsidRPr="0053112F" w:rsidRDefault="0053112F" w:rsidP="0053112F">
      <w:pPr>
        <w:spacing w:after="0" w:line="240" w:lineRule="auto"/>
        <w:jc w:val="both"/>
        <w:rPr>
          <w:rFonts w:ascii="Times New Roman" w:eastAsia="Calibri" w:hAnsi="Times New Roman" w:cs="Arial"/>
          <w:sz w:val="24"/>
          <w:szCs w:val="24"/>
        </w:rPr>
      </w:pPr>
      <w:r w:rsidRPr="0053112F">
        <w:rPr>
          <w:rFonts w:ascii="Times New Roman" w:eastAsia="Calibri" w:hAnsi="Times New Roman" w:cs="Arial"/>
          <w:sz w:val="24"/>
          <w:szCs w:val="24"/>
        </w:rPr>
        <w:t xml:space="preserve">Załączniki: </w:t>
      </w:r>
    </w:p>
    <w:p w:rsidR="0053112F" w:rsidRPr="0053112F" w:rsidRDefault="0053112F" w:rsidP="0053112F">
      <w:pPr>
        <w:numPr>
          <w:ilvl w:val="0"/>
          <w:numId w:val="1"/>
        </w:numPr>
        <w:spacing w:after="0" w:line="240" w:lineRule="auto"/>
        <w:contextualSpacing/>
        <w:jc w:val="both"/>
        <w:rPr>
          <w:rFonts w:ascii="Times New Roman" w:eastAsia="Times New Roman" w:hAnsi="Times New Roman" w:cs="Times New Roman"/>
          <w:sz w:val="24"/>
          <w:szCs w:val="24"/>
          <w:lang w:eastAsia="zh-CN"/>
        </w:rPr>
      </w:pPr>
      <w:r w:rsidRPr="0053112F">
        <w:rPr>
          <w:rFonts w:ascii="Times New Roman" w:eastAsia="Times New Roman" w:hAnsi="Times New Roman" w:cs="Times New Roman"/>
          <w:sz w:val="24"/>
          <w:szCs w:val="24"/>
          <w:lang w:eastAsia="zh-CN"/>
        </w:rPr>
        <w:t>Harmonogram rzeczowo – finansowy.</w:t>
      </w:r>
    </w:p>
    <w:p w:rsidR="002F2DAB" w:rsidRPr="0053112F" w:rsidRDefault="002F2DAB" w:rsidP="0053112F"/>
    <w:sectPr w:rsidR="002F2DAB" w:rsidRPr="0053112F" w:rsidSect="006C43D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2A" w:rsidRDefault="00E31D2A" w:rsidP="00607545">
      <w:pPr>
        <w:spacing w:after="0" w:line="240" w:lineRule="auto"/>
      </w:pPr>
      <w:r>
        <w:separator/>
      </w:r>
    </w:p>
  </w:endnote>
  <w:endnote w:type="continuationSeparator" w:id="1">
    <w:p w:rsidR="00E31D2A" w:rsidRDefault="00E31D2A" w:rsidP="0060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54576"/>
      <w:docPartObj>
        <w:docPartGallery w:val="Page Numbers (Bottom of Page)"/>
        <w:docPartUnique/>
      </w:docPartObj>
    </w:sdtPr>
    <w:sdtContent>
      <w:p w:rsidR="00607545" w:rsidRDefault="006C43DD">
        <w:pPr>
          <w:pStyle w:val="Stopka"/>
          <w:jc w:val="right"/>
        </w:pPr>
        <w:r>
          <w:fldChar w:fldCharType="begin"/>
        </w:r>
        <w:r w:rsidR="00607545">
          <w:instrText>PAGE   \* MERGEFORMAT</w:instrText>
        </w:r>
        <w:r>
          <w:fldChar w:fldCharType="separate"/>
        </w:r>
        <w:r w:rsidR="000E3AAD">
          <w:rPr>
            <w:noProof/>
          </w:rPr>
          <w:t>7</w:t>
        </w:r>
        <w:r>
          <w:fldChar w:fldCharType="end"/>
        </w:r>
      </w:p>
    </w:sdtContent>
  </w:sdt>
  <w:p w:rsidR="00607545" w:rsidRDefault="006075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2A" w:rsidRDefault="00E31D2A" w:rsidP="00607545">
      <w:pPr>
        <w:spacing w:after="0" w:line="240" w:lineRule="auto"/>
      </w:pPr>
      <w:r>
        <w:separator/>
      </w:r>
    </w:p>
  </w:footnote>
  <w:footnote w:type="continuationSeparator" w:id="1">
    <w:p w:rsidR="00E31D2A" w:rsidRDefault="00E31D2A" w:rsidP="00607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3431"/>
    <w:multiLevelType w:val="hybridMultilevel"/>
    <w:tmpl w:val="7D8E4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7370BF"/>
    <w:multiLevelType w:val="hybridMultilevel"/>
    <w:tmpl w:val="458A54CE"/>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554E"/>
    <w:rsid w:val="00012B38"/>
    <w:rsid w:val="00061B80"/>
    <w:rsid w:val="000803B1"/>
    <w:rsid w:val="000E3AAD"/>
    <w:rsid w:val="001507F2"/>
    <w:rsid w:val="00163013"/>
    <w:rsid w:val="001818FF"/>
    <w:rsid w:val="00187712"/>
    <w:rsid w:val="002D145A"/>
    <w:rsid w:val="002F2DAB"/>
    <w:rsid w:val="003D24C5"/>
    <w:rsid w:val="004F290F"/>
    <w:rsid w:val="005126B0"/>
    <w:rsid w:val="0053112F"/>
    <w:rsid w:val="00533B32"/>
    <w:rsid w:val="005E53D9"/>
    <w:rsid w:val="00607545"/>
    <w:rsid w:val="00697CAA"/>
    <w:rsid w:val="006C43DD"/>
    <w:rsid w:val="006E6561"/>
    <w:rsid w:val="007A4E5B"/>
    <w:rsid w:val="007B4DD3"/>
    <w:rsid w:val="00826DBF"/>
    <w:rsid w:val="009D1FAF"/>
    <w:rsid w:val="009D4CCC"/>
    <w:rsid w:val="00A35834"/>
    <w:rsid w:val="00B36242"/>
    <w:rsid w:val="00BD1DC6"/>
    <w:rsid w:val="00C73705"/>
    <w:rsid w:val="00C76A4F"/>
    <w:rsid w:val="00CB1549"/>
    <w:rsid w:val="00CD2F17"/>
    <w:rsid w:val="00D00A49"/>
    <w:rsid w:val="00D04CE5"/>
    <w:rsid w:val="00D1554E"/>
    <w:rsid w:val="00DB52D0"/>
    <w:rsid w:val="00DE6AF8"/>
    <w:rsid w:val="00E31D2A"/>
    <w:rsid w:val="00E54C16"/>
    <w:rsid w:val="00E8706B"/>
    <w:rsid w:val="00EF6368"/>
    <w:rsid w:val="00FB7A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3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75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545"/>
  </w:style>
  <w:style w:type="paragraph" w:styleId="Stopka">
    <w:name w:val="footer"/>
    <w:basedOn w:val="Normalny"/>
    <w:link w:val="StopkaZnak"/>
    <w:uiPriority w:val="99"/>
    <w:unhideWhenUsed/>
    <w:rsid w:val="006075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545"/>
  </w:style>
  <w:style w:type="character" w:styleId="Uwydatnienie">
    <w:name w:val="Emphasis"/>
    <w:basedOn w:val="Domylnaczcionkaakapitu"/>
    <w:uiPriority w:val="20"/>
    <w:qFormat/>
    <w:rsid w:val="00C73705"/>
    <w:rPr>
      <w:i/>
      <w:iCs/>
    </w:rPr>
  </w:style>
  <w:style w:type="character" w:styleId="Pogrubienie">
    <w:name w:val="Strong"/>
    <w:basedOn w:val="Domylnaczcionkaakapitu"/>
    <w:uiPriority w:val="22"/>
    <w:qFormat/>
    <w:rsid w:val="00C73705"/>
    <w:rPr>
      <w:b/>
      <w:bCs/>
    </w:rPr>
  </w:style>
  <w:style w:type="paragraph" w:styleId="Akapitzlist">
    <w:name w:val="List Paragraph"/>
    <w:basedOn w:val="Normalny"/>
    <w:uiPriority w:val="34"/>
    <w:qFormat/>
    <w:rsid w:val="00CD2F17"/>
    <w:pPr>
      <w:ind w:left="720"/>
      <w:contextualSpacing/>
    </w:pPr>
  </w:style>
  <w:style w:type="character" w:customStyle="1" w:styleId="font">
    <w:name w:val="font"/>
    <w:basedOn w:val="Domylnaczcionkaakapitu"/>
    <w:rsid w:val="00826DBF"/>
  </w:style>
  <w:style w:type="paragraph" w:customStyle="1" w:styleId="Standard">
    <w:name w:val="Standard"/>
    <w:rsid w:val="00826DBF"/>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12BE-BF03-4D86-9D44-54539249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16538</Words>
  <Characters>99232</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Halamus</dc:creator>
  <cp:lastModifiedBy>User</cp:lastModifiedBy>
  <cp:revision>2</cp:revision>
  <cp:lastPrinted>2021-06-29T08:01:00Z</cp:lastPrinted>
  <dcterms:created xsi:type="dcterms:W3CDTF">2021-08-25T08:26:00Z</dcterms:created>
  <dcterms:modified xsi:type="dcterms:W3CDTF">2021-08-25T08:26:00Z</dcterms:modified>
</cp:coreProperties>
</file>